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432" w:type="dxa"/>
        <w:tblLayout w:type="fixed"/>
        <w:tblLook w:val="0000"/>
      </w:tblPr>
      <w:tblGrid>
        <w:gridCol w:w="4816"/>
        <w:gridCol w:w="1926"/>
        <w:gridCol w:w="4238"/>
      </w:tblGrid>
      <w:tr w:rsidR="007833AA" w:rsidRPr="007833AA" w:rsidTr="007833AA">
        <w:trPr>
          <w:cantSplit/>
          <w:trHeight w:val="1203"/>
        </w:trPr>
        <w:tc>
          <w:tcPr>
            <w:tcW w:w="4816" w:type="dxa"/>
          </w:tcPr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26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833AA" w:rsidRPr="007833AA" w:rsidRDefault="007833AA" w:rsidP="007833A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33A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8" w:type="dxa"/>
          </w:tcPr>
          <w:p w:rsidR="007833AA" w:rsidRPr="007833AA" w:rsidRDefault="007833AA" w:rsidP="007833AA">
            <w:pPr>
              <w:pStyle w:val="2"/>
              <w:numPr>
                <w:ilvl w:val="1"/>
                <w:numId w:val="8"/>
              </w:num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    </w:t>
            </w:r>
            <w:r w:rsidRPr="007833AA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7833AA" w:rsidRPr="007833AA" w:rsidTr="007833AA">
        <w:trPr>
          <w:cantSplit/>
          <w:trHeight w:val="503"/>
        </w:trPr>
        <w:tc>
          <w:tcPr>
            <w:tcW w:w="481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926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833AA" w:rsidRPr="007833AA" w:rsidRDefault="007833AA" w:rsidP="007833AA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33AA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7833AA" w:rsidRPr="007833AA" w:rsidRDefault="007833AA" w:rsidP="007833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33A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4C681E" w:rsidRDefault="004C681E" w:rsidP="004C681E">
      <w:pPr>
        <w:tabs>
          <w:tab w:val="left" w:pos="761"/>
          <w:tab w:val="left" w:pos="7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C681E" w:rsidRDefault="004C681E" w:rsidP="004C681E">
      <w:pPr>
        <w:tabs>
          <w:tab w:val="left" w:pos="761"/>
          <w:tab w:val="center" w:pos="5102"/>
          <w:tab w:val="right" w:pos="102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33AA" w:rsidRPr="007833AA">
        <w:rPr>
          <w:rFonts w:ascii="Times New Roman" w:hAnsi="Times New Roman" w:cs="Times New Roman"/>
          <w:sz w:val="28"/>
          <w:szCs w:val="28"/>
        </w:rPr>
        <w:t>КАРАР                                              № 20</w:t>
      </w:r>
      <w:r w:rsidR="00A32C84">
        <w:rPr>
          <w:rFonts w:ascii="Times New Roman" w:hAnsi="Times New Roman" w:cs="Times New Roman"/>
          <w:sz w:val="28"/>
          <w:szCs w:val="28"/>
        </w:rPr>
        <w:t>.1</w:t>
      </w:r>
      <w:r w:rsidR="007833AA" w:rsidRPr="007833AA">
        <w:rPr>
          <w:rFonts w:ascii="Times New Roman" w:hAnsi="Times New Roman" w:cs="Times New Roman"/>
          <w:sz w:val="28"/>
          <w:szCs w:val="28"/>
        </w:rPr>
        <w:t xml:space="preserve">                ПОСТАНОВЛЕНИЕ</w:t>
      </w:r>
    </w:p>
    <w:p w:rsidR="007833AA" w:rsidRPr="007833AA" w:rsidRDefault="004C681E" w:rsidP="00241E21">
      <w:pPr>
        <w:tabs>
          <w:tab w:val="center" w:pos="5102"/>
          <w:tab w:val="right" w:pos="102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33AA" w:rsidRPr="007833AA">
        <w:rPr>
          <w:rFonts w:ascii="Times New Roman" w:hAnsi="Times New Roman" w:cs="Times New Roman"/>
          <w:sz w:val="28"/>
          <w:szCs w:val="28"/>
        </w:rPr>
        <w:t>18 мая 2022 года</w:t>
      </w:r>
    </w:p>
    <w:p w:rsidR="007833AA" w:rsidRDefault="007833AA" w:rsidP="008F6612">
      <w:pPr>
        <w:pStyle w:val="a8"/>
        <w:tabs>
          <w:tab w:val="left" w:pos="6300"/>
        </w:tabs>
        <w:ind w:firstLine="180"/>
        <w:jc w:val="center"/>
        <w:rPr>
          <w:b/>
          <w:color w:val="000000" w:themeColor="text1"/>
          <w:szCs w:val="28"/>
        </w:rPr>
      </w:pPr>
    </w:p>
    <w:p w:rsidR="008F6612" w:rsidRPr="004E1140" w:rsidRDefault="008F6612" w:rsidP="008F6612">
      <w:pPr>
        <w:pStyle w:val="a8"/>
        <w:tabs>
          <w:tab w:val="left" w:pos="6300"/>
        </w:tabs>
        <w:ind w:firstLine="180"/>
        <w:jc w:val="center"/>
        <w:rPr>
          <w:color w:val="000000" w:themeColor="text1"/>
          <w:szCs w:val="28"/>
        </w:rPr>
      </w:pPr>
      <w:r w:rsidRPr="004E1140">
        <w:rPr>
          <w:color w:val="000000" w:themeColor="text1"/>
          <w:szCs w:val="28"/>
        </w:rPr>
        <w:t xml:space="preserve">Об  утверждении Порядка разработки, утверждения схемы размещения и Положения о порядке размещения нестационарных торговых объектов на территории сельского поселения </w:t>
      </w:r>
      <w:proofErr w:type="spellStart"/>
      <w:r w:rsidR="007833AA" w:rsidRPr="004E1140">
        <w:rPr>
          <w:color w:val="000000" w:themeColor="text1"/>
          <w:szCs w:val="28"/>
        </w:rPr>
        <w:t>Алькинский</w:t>
      </w:r>
      <w:proofErr w:type="spellEnd"/>
      <w:r w:rsidRPr="004E1140">
        <w:rPr>
          <w:color w:val="000000" w:themeColor="text1"/>
          <w:szCs w:val="28"/>
        </w:rPr>
        <w:t xml:space="preserve"> сельсовет муниципального района Салаватский район Республики Башкортостан </w:t>
      </w:r>
    </w:p>
    <w:p w:rsidR="008F6612" w:rsidRPr="006A0960" w:rsidRDefault="008F6612" w:rsidP="008F6612">
      <w:pPr>
        <w:pStyle w:val="a8"/>
        <w:tabs>
          <w:tab w:val="left" w:pos="6300"/>
        </w:tabs>
        <w:ind w:firstLine="540"/>
        <w:contextualSpacing/>
        <w:rPr>
          <w:color w:val="000000" w:themeColor="text1"/>
          <w:szCs w:val="28"/>
        </w:rPr>
      </w:pPr>
    </w:p>
    <w:p w:rsidR="008F6612" w:rsidRPr="006A0960" w:rsidRDefault="008F6612" w:rsidP="002B262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9" w:history="1">
        <w:r w:rsidR="002D14C2" w:rsidRPr="00FA0D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D14C2" w:rsidRPr="00FA0DAE">
        <w:rPr>
          <w:rFonts w:ascii="Times New Roman" w:hAnsi="Times New Roman" w:cs="Times New Roman"/>
          <w:sz w:val="28"/>
          <w:szCs w:val="28"/>
        </w:rPr>
        <w:t xml:space="preserve"> </w:t>
      </w:r>
      <w:r w:rsidR="002D14C2" w:rsidRPr="002D14C2">
        <w:rPr>
          <w:rFonts w:ascii="Times New Roman" w:hAnsi="Times New Roman" w:cs="Times New Roman"/>
          <w:sz w:val="28"/>
          <w:szCs w:val="28"/>
        </w:rPr>
        <w:t xml:space="preserve">Республики Башкортостан от 14 июля 2010 года </w:t>
      </w:r>
      <w:r w:rsidR="007833AA">
        <w:rPr>
          <w:rFonts w:ascii="Times New Roman" w:hAnsi="Times New Roman" w:cs="Times New Roman"/>
          <w:sz w:val="28"/>
          <w:szCs w:val="28"/>
        </w:rPr>
        <w:t>№</w:t>
      </w:r>
      <w:r w:rsidR="002D14C2" w:rsidRPr="002D14C2">
        <w:rPr>
          <w:rFonts w:ascii="Times New Roman" w:hAnsi="Times New Roman" w:cs="Times New Roman"/>
          <w:sz w:val="28"/>
          <w:szCs w:val="28"/>
        </w:rPr>
        <w:t xml:space="preserve"> 296-з "О регулировании торговой деятельности в Республике Башкортостан"</w:t>
      </w:r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Республики Башкортостан от 12 октября 2021 года №511</w:t>
      </w:r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Администрация сельского поселения </w:t>
      </w:r>
      <w:proofErr w:type="spellStart"/>
      <w:r w:rsidR="007833AA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мун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иципального района Салаватский</w:t>
      </w:r>
      <w:r w:rsidRPr="008F6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</w:t>
      </w:r>
    </w:p>
    <w:p w:rsidR="00B458F6" w:rsidRPr="00F52307" w:rsidRDefault="006A096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ПОСТАНОВЛЯЕТ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:</w:t>
      </w:r>
    </w:p>
    <w:p w:rsidR="00B458F6" w:rsidRPr="00F52307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1. Утвердить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П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оложени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е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о порядке размещения нестационарных торговых объектов на территории</w:t>
      </w:r>
      <w:r w:rsidR="006A0960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(приложение </w:t>
      </w:r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1).</w:t>
      </w:r>
    </w:p>
    <w:p w:rsidR="00B458F6" w:rsidRPr="00F52307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2. Утвердить поряд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о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 организации и проведения открытого конкурса на право заключения договора на размещение нестационарного торгового объекта (объекта по оказанию услуг) на территории</w:t>
      </w:r>
      <w:r w:rsidR="002D6651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7833AA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Башкортостан (приложение </w:t>
      </w:r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2).</w:t>
      </w:r>
    </w:p>
    <w:p w:rsidR="00B458F6" w:rsidRPr="00F52307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3. Утвердить поряд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о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к определения платы за место размещения нестационарного торгового объекта на территории</w:t>
      </w:r>
      <w:r w:rsidR="006A0960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(приложение </w:t>
      </w:r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3).</w:t>
      </w:r>
    </w:p>
    <w:p w:rsidR="00B458F6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4. Утвердить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т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ипов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ую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форм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у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договора на размещение нестационарного торгового объекта на территории</w:t>
      </w:r>
      <w:r w:rsidR="006A0960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(приложение </w:t>
      </w:r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4).</w:t>
      </w:r>
    </w:p>
    <w:p w:rsidR="006A0960" w:rsidRDefault="006A096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5. </w:t>
      </w:r>
      <w:r w:rsidR="00DA1105">
        <w:rPr>
          <w:rFonts w:ascii="Times New Roman CYR" w:eastAsia="Times New Roman CYR" w:hAnsi="Times New Roman CYR" w:cs="Times New Roman CYR"/>
          <w:sz w:val="28"/>
          <w:szCs w:val="28"/>
        </w:rPr>
        <w:t xml:space="preserve">Утвердить схему размещения нестационарных объектов на территории сельского поселения </w:t>
      </w:r>
      <w:proofErr w:type="spellStart"/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DA1105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Башкортостан. (Приложение № 5).</w:t>
      </w:r>
    </w:p>
    <w:p w:rsidR="001F2A98" w:rsidRDefault="001F2A98" w:rsidP="002B262C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</w:t>
      </w:r>
      <w:r w:rsidR="00241505">
        <w:rPr>
          <w:rFonts w:ascii="Times New Roman CYR" w:eastAsia="Times New Roman CYR" w:hAnsi="Times New Roman CYR" w:cs="Times New Roman CYR"/>
          <w:sz w:val="28"/>
          <w:szCs w:val="28"/>
        </w:rPr>
        <w:t xml:space="preserve">  </w:t>
      </w:r>
      <w:r w:rsidRPr="001F2A98">
        <w:rPr>
          <w:rFonts w:ascii="Times New Roman CYR" w:eastAsia="Times New Roman CYR" w:hAnsi="Times New Roman CYR" w:cs="Times New Roman CYR"/>
          <w:sz w:val="28"/>
          <w:szCs w:val="28"/>
        </w:rPr>
        <w:t xml:space="preserve">6. Утвердить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Графическую</w:t>
      </w:r>
      <w:r w:rsidRPr="001F2A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часть схемы раз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мещения нестационарных торговых </w:t>
      </w:r>
      <w:r w:rsidRPr="001F2A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объектов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F2A98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proofErr w:type="spellStart"/>
      <w:r w:rsidR="007833AA">
        <w:rPr>
          <w:rFonts w:ascii="Times New Roman" w:hAnsi="Times New Roman" w:cs="Times New Roman"/>
          <w:sz w:val="28"/>
          <w:szCs w:val="28"/>
        </w:rPr>
        <w:t>А</w:t>
      </w:r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лькинский</w:t>
      </w:r>
      <w:proofErr w:type="spellEnd"/>
      <w:r w:rsidRPr="001F2A98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1F2A98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Салаватский район Республики Башкортостан. (Приложение № 6).</w:t>
      </w:r>
    </w:p>
    <w:p w:rsidR="00241505" w:rsidRPr="00241505" w:rsidRDefault="00241505" w:rsidP="00241505">
      <w:pPr>
        <w:pStyle w:val="22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1505">
        <w:rPr>
          <w:rFonts w:ascii="Times New Roman" w:hAnsi="Times New Roman" w:cs="Times New Roman"/>
          <w:sz w:val="28"/>
          <w:szCs w:val="28"/>
        </w:rPr>
        <w:t>7. Постановление Администрации сельского поселения от 08 декабря 2021 года №64 «</w:t>
      </w:r>
      <w:r w:rsidRPr="00241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 утверждении Порядка разработки, утверждения схемы размещения и Положения о порядке размещения нестационарных торговых объектов на территории сельского поселения </w:t>
      </w:r>
      <w:proofErr w:type="spellStart"/>
      <w:r w:rsidRPr="00241505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Pr="00241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241505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241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Башкортостан» отменить. </w:t>
      </w:r>
    </w:p>
    <w:p w:rsidR="00B458F6" w:rsidRPr="00F52307" w:rsidRDefault="00241505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8</w:t>
      </w:r>
      <w:r w:rsidR="00DA1105">
        <w:rPr>
          <w:rFonts w:ascii="Times New Roman CYR" w:eastAsia="Times New Roman CYR" w:hAnsi="Times New Roman CYR" w:cs="Times New Roman CYR"/>
          <w:sz w:val="28"/>
          <w:szCs w:val="28"/>
        </w:rPr>
        <w:t>.</w:t>
      </w:r>
      <w:r w:rsidR="00851573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proofErr w:type="gramStart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Разместить</w:t>
      </w:r>
      <w:proofErr w:type="gramEnd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данное постановление на сайте</w:t>
      </w:r>
      <w:r w:rsidR="006A0960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B458F6" w:rsidRPr="00F52307" w:rsidRDefault="00241505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9.</w:t>
      </w:r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proofErr w:type="gramStart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>Контроль за</w:t>
      </w:r>
      <w:proofErr w:type="gramEnd"/>
      <w:r w:rsidR="00B458F6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исполнением настоящего постановления оставляю за собой.</w:t>
      </w:r>
    </w:p>
    <w:p w:rsidR="00B458F6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2B262C">
      <w:pPr>
        <w:spacing w:after="0" w:line="240" w:lineRule="auto"/>
        <w:ind w:firstLine="559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Глава сельского поселения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</w:t>
      </w:r>
      <w:r w:rsidR="004B4C2C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</w:t>
      </w:r>
      <w:r w:rsidR="00DA1105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</w:t>
      </w:r>
      <w:r w:rsidR="007833AA">
        <w:rPr>
          <w:rFonts w:ascii="Times New Roman CYR" w:eastAsia="Times New Roman CYR" w:hAnsi="Times New Roman CYR" w:cs="Times New Roman CYR"/>
          <w:sz w:val="28"/>
          <w:szCs w:val="28"/>
        </w:rPr>
        <w:t>А.Н.Садыкова</w:t>
      </w:r>
    </w:p>
    <w:p w:rsidR="00B458F6" w:rsidRPr="00F52307" w:rsidRDefault="00B458F6" w:rsidP="002B262C">
      <w:pPr>
        <w:spacing w:after="0" w:line="240" w:lineRule="auto"/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Default="00B458F6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B458F6">
      <w:pPr>
        <w:ind w:firstLine="559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A0960" w:rsidRDefault="006A0960" w:rsidP="00EE5883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FA0DAE" w:rsidRDefault="00FA0DAE" w:rsidP="00EE5883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B262C" w:rsidRDefault="002B262C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F52307" w:rsidRDefault="00B458F6" w:rsidP="00EE5883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  <w:r w:rsidR="002B262C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1</w:t>
      </w:r>
    </w:p>
    <w:p w:rsidR="00B458F6" w:rsidRPr="002B262C" w:rsidRDefault="00B458F6" w:rsidP="00B458F6">
      <w:pPr>
        <w:spacing w:before="108" w:after="108" w:line="240" w:lineRule="auto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Положение о порядке размещения нестационарных торговых объектов на территории</w:t>
      </w:r>
      <w:r w:rsidR="007F3F26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сельского поселения </w:t>
      </w:r>
      <w:proofErr w:type="spellStart"/>
      <w:r w:rsidR="007833AA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2B262C" w:rsidRDefault="00B458F6" w:rsidP="00B458F6">
      <w:pPr>
        <w:spacing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946764">
      <w:pPr>
        <w:pStyle w:val="a5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Общие положения</w:t>
      </w:r>
    </w:p>
    <w:p w:rsidR="009617A1" w:rsidRPr="002B262C" w:rsidRDefault="009617A1" w:rsidP="002B262C">
      <w:pPr>
        <w:pStyle w:val="a5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 Настоящее Положение разработано в соответствии с законодательством Российской Федерации и Республики Башкортостан, действующими отраслевыми нормами и правилами, регламентирующими порядок организации торговли (оказания услуг) населению, в целях дальнейшего упорядочения размещения нестационарных торговых объектов (объектов по оказанию услуг) на территории</w:t>
      </w:r>
      <w:r w:rsidR="007F3F26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r w:rsidR="007F3F26" w:rsidRPr="002B262C">
        <w:rPr>
          <w:rFonts w:ascii="Times New Roman" w:eastAsia="Times New Roman CYR" w:hAnsi="Times New Roman" w:cs="Times New Roman"/>
          <w:sz w:val="28"/>
          <w:szCs w:val="28"/>
        </w:rPr>
        <w:softHyphen/>
      </w:r>
      <w:r w:rsidR="007F3F26" w:rsidRPr="002B262C">
        <w:rPr>
          <w:rFonts w:ascii="Times New Roman" w:eastAsia="Times New Roman CYR" w:hAnsi="Times New Roman" w:cs="Times New Roman"/>
          <w:sz w:val="28"/>
          <w:szCs w:val="28"/>
        </w:rPr>
        <w:softHyphen/>
      </w:r>
      <w:r w:rsidR="007F3F26" w:rsidRPr="002B262C">
        <w:rPr>
          <w:rFonts w:ascii="Times New Roman" w:eastAsia="Times New Roman CYR" w:hAnsi="Times New Roman" w:cs="Times New Roman"/>
          <w:sz w:val="28"/>
          <w:szCs w:val="28"/>
        </w:rPr>
        <w:softHyphen/>
      </w:r>
      <w:r w:rsidR="007F3F26" w:rsidRPr="002B262C">
        <w:rPr>
          <w:rFonts w:ascii="Times New Roman" w:eastAsia="Times New Roman CYR" w:hAnsi="Times New Roman" w:cs="Times New Roman"/>
          <w:sz w:val="28"/>
          <w:szCs w:val="28"/>
        </w:rPr>
        <w:softHyphen/>
      </w:r>
      <w:r w:rsidR="007F3F26" w:rsidRPr="002B262C">
        <w:rPr>
          <w:rFonts w:ascii="Times New Roman" w:eastAsia="Times New Roman CYR" w:hAnsi="Times New Roman" w:cs="Times New Roman"/>
          <w:sz w:val="28"/>
          <w:szCs w:val="28"/>
        </w:rPr>
        <w:softHyphen/>
      </w:r>
      <w:proofErr w:type="spellStart"/>
      <w:r w:rsidR="007833AA" w:rsidRPr="002B262C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2D14C2" w:rsidRPr="002B262C" w:rsidRDefault="002D14C2" w:rsidP="002B262C">
      <w:pPr>
        <w:pStyle w:val="ConsPlusNormal"/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Порядок размещения и использования нестационарных торговых объектов в стационарном торговом объекте, в ином здании, строении, сооружении или на земельном участке, находящихся в частной собственности, устанавливается собственником стационарного торгового объекта, иного здания, строения, сооружения или земельного участка с учетом требований, определенных законодательством Российской Федерации.</w:t>
      </w:r>
    </w:p>
    <w:p w:rsidR="002D14C2" w:rsidRPr="002B262C" w:rsidRDefault="002D14C2" w:rsidP="002B262C">
      <w:pPr>
        <w:pStyle w:val="ConsPlusNormal"/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Включение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осуществляется в соответствии с </w:t>
      </w:r>
      <w:hyperlink r:id="rId10" w:history="1">
        <w:r w:rsidRPr="002B262C">
          <w:rPr>
            <w:sz w:val="28"/>
            <w:szCs w:val="28"/>
          </w:rPr>
          <w:t>Постановлением</w:t>
        </w:r>
      </w:hyperlink>
      <w:r w:rsidRPr="002B262C">
        <w:rPr>
          <w:sz w:val="28"/>
          <w:szCs w:val="28"/>
        </w:rPr>
        <w:t xml:space="preserve"> Правительства Российской Федерации от 29 сентября 2010 года </w:t>
      </w:r>
      <w:r w:rsidR="002B262C" w:rsidRPr="002B262C">
        <w:rPr>
          <w:sz w:val="28"/>
          <w:szCs w:val="28"/>
        </w:rPr>
        <w:t>№</w:t>
      </w:r>
      <w:r w:rsidRPr="002B262C">
        <w:rPr>
          <w:sz w:val="28"/>
          <w:szCs w:val="28"/>
        </w:rPr>
        <w:t>772.</w:t>
      </w:r>
    </w:p>
    <w:p w:rsidR="002D14C2" w:rsidRPr="002B262C" w:rsidRDefault="002D14C2" w:rsidP="00946764">
      <w:pPr>
        <w:pStyle w:val="ConsPlusNormal"/>
        <w:numPr>
          <w:ilvl w:val="1"/>
          <w:numId w:val="6"/>
        </w:numPr>
        <w:ind w:left="72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Разработка схемы осуществляется в целях:</w:t>
      </w:r>
    </w:p>
    <w:p w:rsidR="002D14C2" w:rsidRPr="002B262C" w:rsidRDefault="002D14C2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создания условий для улучшения организации и качества торгового обслуживания населения и обеспечения доступности товаров для населения;</w:t>
      </w:r>
    </w:p>
    <w:p w:rsidR="002D14C2" w:rsidRPr="002B262C" w:rsidRDefault="002D14C2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установления единого порядка размещения нестационарных торговых объектов на территории муниципального района Салаватский район Республики Башкортостан;</w:t>
      </w:r>
    </w:p>
    <w:p w:rsidR="002D14C2" w:rsidRPr="002B262C" w:rsidRDefault="002D14C2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достижения нормативов минимальной обеспеченности населения площадью торговых объектов, установленных Правительством Республики Башкортостан;</w:t>
      </w:r>
    </w:p>
    <w:p w:rsidR="002D14C2" w:rsidRPr="002B262C" w:rsidRDefault="002D1513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- </w:t>
      </w:r>
      <w:r w:rsidR="002D14C2" w:rsidRPr="002B262C">
        <w:rPr>
          <w:sz w:val="28"/>
          <w:szCs w:val="28"/>
        </w:rPr>
        <w:t>формирования современной торговой инфраструктуры;</w:t>
      </w:r>
    </w:p>
    <w:p w:rsidR="002D14C2" w:rsidRPr="002B262C" w:rsidRDefault="002D1513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- </w:t>
      </w:r>
      <w:r w:rsidR="002D14C2" w:rsidRPr="002B262C">
        <w:rPr>
          <w:sz w:val="28"/>
          <w:szCs w:val="28"/>
        </w:rPr>
        <w:t>оказания поддержки сельскохозяйственным това</w:t>
      </w:r>
      <w:r w:rsidRPr="002B262C">
        <w:rPr>
          <w:sz w:val="28"/>
          <w:szCs w:val="28"/>
        </w:rPr>
        <w:t>ропроизводителям.</w:t>
      </w:r>
    </w:p>
    <w:p w:rsidR="002D14C2" w:rsidRPr="002B262C" w:rsidRDefault="002D1513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1.5</w:t>
      </w:r>
      <w:r w:rsidR="002D14C2" w:rsidRPr="002B262C">
        <w:rPr>
          <w:sz w:val="28"/>
          <w:szCs w:val="28"/>
        </w:rPr>
        <w:t>. Требования, предусмотренные настоящим Порядком, не распространяются на отношения, связанные с размещением нестационарных торговых объектов, находящихся на ярмарках, а также на нестационарные торговые объекты, размещаемые при проведении праздничных и иных массовых мероприятий, имеющих краткосрочный характер.</w:t>
      </w:r>
    </w:p>
    <w:p w:rsidR="002D14C2" w:rsidRPr="002B262C" w:rsidRDefault="00FB3061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1.6</w:t>
      </w:r>
      <w:r w:rsidR="002D14C2" w:rsidRPr="002B262C">
        <w:rPr>
          <w:sz w:val="28"/>
          <w:szCs w:val="28"/>
        </w:rPr>
        <w:t>. Утверждение схем, внесение в них изменений не являются основаниями для пересмотра мест размещения нестационарных торговых объектов, строительство, реконструкция или эксплуатация которых были начаты в соответствии с правоустанавливающими документами до утверждения указанных схем.</w:t>
      </w:r>
    </w:p>
    <w:p w:rsidR="00CA5D3F" w:rsidRPr="002B262C" w:rsidRDefault="003A3445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lastRenderedPageBreak/>
        <w:t>1.7. Предусмо</w:t>
      </w:r>
      <w:r w:rsidR="00CE2277" w:rsidRPr="002B262C">
        <w:rPr>
          <w:sz w:val="28"/>
          <w:szCs w:val="28"/>
        </w:rPr>
        <w:t>треть</w:t>
      </w:r>
      <w:r w:rsidR="00CA5D3F" w:rsidRPr="002B262C">
        <w:rPr>
          <w:sz w:val="28"/>
          <w:szCs w:val="28"/>
        </w:rPr>
        <w:t xml:space="preserve"> размещение не менее чем 40 процентов нестационарных торговых объектов от количества нестационарных торговых объектов, используемых субъектами малого и среднего предпринимательства, для реализации товаров сельскохозяйственными товаропроизводителями.</w:t>
      </w:r>
    </w:p>
    <w:p w:rsidR="002D14C2" w:rsidRDefault="00CE2277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1.8</w:t>
      </w:r>
      <w:r w:rsidR="002D14C2" w:rsidRPr="002B262C">
        <w:rPr>
          <w:sz w:val="28"/>
          <w:szCs w:val="28"/>
        </w:rPr>
        <w:t>. Схема разрабатывается и утвер</w:t>
      </w:r>
      <w:r w:rsidR="00F64A21" w:rsidRPr="002B262C">
        <w:rPr>
          <w:sz w:val="28"/>
          <w:szCs w:val="28"/>
        </w:rPr>
        <w:t xml:space="preserve">ждается </w:t>
      </w:r>
      <w:r w:rsidR="002D14C2" w:rsidRPr="002B262C">
        <w:rPr>
          <w:sz w:val="28"/>
          <w:szCs w:val="28"/>
        </w:rPr>
        <w:t xml:space="preserve"> на срок не менее 5 лет.</w:t>
      </w:r>
    </w:p>
    <w:p w:rsidR="003F24CC" w:rsidRPr="002B262C" w:rsidRDefault="003F24CC" w:rsidP="00946764">
      <w:pPr>
        <w:pStyle w:val="ConsPlusNormal"/>
        <w:ind w:firstLine="709"/>
        <w:jc w:val="both"/>
        <w:rPr>
          <w:sz w:val="28"/>
          <w:szCs w:val="28"/>
        </w:rPr>
      </w:pPr>
      <w:r w:rsidRPr="003F24CC">
        <w:rPr>
          <w:sz w:val="28"/>
          <w:szCs w:val="28"/>
        </w:rPr>
        <w:t xml:space="preserve">1.9.Продлить сроки действия схем на 12 месяцев с текущей даты окончания срока действия схем; </w:t>
      </w:r>
      <w:proofErr w:type="gramStart"/>
      <w:r w:rsidRPr="003F24CC">
        <w:rPr>
          <w:sz w:val="28"/>
          <w:szCs w:val="28"/>
        </w:rPr>
        <w:t>по обращению субъектов малого и среднего предпринимательства, осуществляющих деятельность в нестационарных торговых объектах в соответствии с договорами на размещение нестационарного торгового объекта или иными договорами, заключенными в порядке, установленном законодательством, между органами местного самоуправления Республики Башкортостан и хозяйствующим субъектом, предметом которых является предоставление мест для размещения нестационарных торговых объектов в соответствии со схемой, продлевать сроки действия вышеуказанных договоров с учетом</w:t>
      </w:r>
      <w:proofErr w:type="gramEnd"/>
      <w:r w:rsidRPr="003F24CC">
        <w:rPr>
          <w:sz w:val="28"/>
          <w:szCs w:val="28"/>
        </w:rPr>
        <w:t xml:space="preserve"> сроков продления действия схем без проведения торгов, изменения цены договоров</w:t>
      </w:r>
      <w:r>
        <w:rPr>
          <w:sz w:val="28"/>
          <w:szCs w:val="28"/>
        </w:rPr>
        <w:t>.</w:t>
      </w:r>
    </w:p>
    <w:p w:rsidR="002D14C2" w:rsidRPr="002B262C" w:rsidRDefault="003F24CC" w:rsidP="0094676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</w:t>
      </w:r>
      <w:r w:rsidR="002D14C2" w:rsidRPr="002B262C">
        <w:rPr>
          <w:sz w:val="28"/>
          <w:szCs w:val="28"/>
        </w:rPr>
        <w:t>Для целей настоящего Порядка используются следующие понятия: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2B262C">
        <w:rPr>
          <w:sz w:val="28"/>
          <w:szCs w:val="28"/>
        </w:rPr>
        <w:t>схема - документ, состоящий из текстовой (в виде таблицы) и графической частей, содержащий информацию об адресных ориентирах, виде, специализации нестационарного торгового объекта, периоде размещения нестационарного торгового объекта, форме собственности земельного участка, о возможности размещения нестационарного торгового объекта субъектами малого и среднего предпринимательства;</w:t>
      </w:r>
      <w:proofErr w:type="gramEnd"/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специализация нестационарного торгового объекта - торговая деятельность, при которой 80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продукции.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К нестационарным торговым объектам, включаемым в схему, относятся: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павильон - оборудованное строение, имеющее торговый зал и помещения для хранения товарного запаса, рассчитанное на одно или несколько рабочих мест;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киоск - оснащенное торговым оборудованием строение, не имеющее торгового зала и помещений для хранения товаров, рассчитанное на одно рабочее место продавца, на площади которого хранится товарный запас;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торговая галерея - выполненный в едином </w:t>
      </w:r>
      <w:proofErr w:type="gramStart"/>
      <w:r w:rsidRPr="002B262C">
        <w:rPr>
          <w:sz w:val="28"/>
          <w:szCs w:val="28"/>
        </w:rPr>
        <w:t>архитектурном решении</w:t>
      </w:r>
      <w:proofErr w:type="gramEnd"/>
      <w:r w:rsidRPr="002B262C">
        <w:rPr>
          <w:sz w:val="28"/>
          <w:szCs w:val="28"/>
        </w:rPr>
        <w:t xml:space="preserve"> нестационарный торговый объект, состоящий из нескольких, но не более 5 (в одном ряду), специализированных павильонов или киосков, симметрично расположенных друг напротив друга, при условии соблюдения беспрепятственного прохода для покупателей, объединенных под единой </w:t>
      </w:r>
      <w:proofErr w:type="spellStart"/>
      <w:r w:rsidRPr="002B262C">
        <w:rPr>
          <w:sz w:val="28"/>
          <w:szCs w:val="28"/>
        </w:rPr>
        <w:t>светопрозрачной</w:t>
      </w:r>
      <w:proofErr w:type="spellEnd"/>
      <w:r w:rsidRPr="002B262C">
        <w:rPr>
          <w:sz w:val="28"/>
          <w:szCs w:val="28"/>
        </w:rPr>
        <w:t xml:space="preserve"> кровлей;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пункт быстрого питания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lastRenderedPageBreak/>
        <w:t>торгово-остановочный комплекс - нестационарный торговый объект, размещенный на остановочных пунктах общественного пассажирского транспорта, состоящий из одного или двух павильонов или киосков, конструктивно объединенных и выполненных в едином архитектурно-</w:t>
      </w:r>
      <w:proofErr w:type="gramStart"/>
      <w:r w:rsidRPr="002B262C">
        <w:rPr>
          <w:sz w:val="28"/>
          <w:szCs w:val="28"/>
        </w:rPr>
        <w:t>художественном решении</w:t>
      </w:r>
      <w:proofErr w:type="gramEnd"/>
      <w:r w:rsidRPr="002B262C">
        <w:rPr>
          <w:sz w:val="28"/>
          <w:szCs w:val="28"/>
        </w:rPr>
        <w:t xml:space="preserve"> с остановочным навесом. При этом остановочный навес может представлять собой как открытую, так и закрытую конструкцию;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мобильный пункт быстрого питания - передвижное сооружение (</w:t>
      </w:r>
      <w:proofErr w:type="spellStart"/>
      <w:r w:rsidRPr="002B262C">
        <w:rPr>
          <w:sz w:val="28"/>
          <w:szCs w:val="28"/>
        </w:rPr>
        <w:t>автокафе</w:t>
      </w:r>
      <w:proofErr w:type="spellEnd"/>
      <w:r w:rsidRPr="002B262C">
        <w:rPr>
          <w:sz w:val="28"/>
          <w:szCs w:val="28"/>
        </w:rPr>
        <w:t>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выносное холодильное оборудование - холодильник для хранения и реализации прохладительных напитков и мороженого;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торговый автомат (</w:t>
      </w:r>
      <w:proofErr w:type="spellStart"/>
      <w:r w:rsidRPr="002B262C">
        <w:rPr>
          <w:sz w:val="28"/>
          <w:szCs w:val="28"/>
        </w:rPr>
        <w:t>вендинговый</w:t>
      </w:r>
      <w:proofErr w:type="spellEnd"/>
      <w:r w:rsidRPr="002B262C">
        <w:rPr>
          <w:sz w:val="28"/>
          <w:szCs w:val="28"/>
        </w:rPr>
        <w:t xml:space="preserve"> автомат) - временное техническое устройство, сооружение или конструкция, осуществляющее продажу штучного товара, оплата и выдача которого осуществляются с помощью технических приспособлений, не требующих непосредственного участия продавца;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передвижное сооружение - изотермические емкости и цистерны, прочие передвижные объекты;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объект мобильной, развозной торговли - нестационарный торговый объект, представляющий специализированный </w:t>
      </w:r>
      <w:proofErr w:type="spellStart"/>
      <w:r w:rsidRPr="002B262C">
        <w:rPr>
          <w:sz w:val="28"/>
          <w:szCs w:val="28"/>
        </w:rPr>
        <w:t>автомагазин</w:t>
      </w:r>
      <w:proofErr w:type="spellEnd"/>
      <w:r w:rsidRPr="002B262C">
        <w:rPr>
          <w:sz w:val="28"/>
          <w:szCs w:val="28"/>
        </w:rPr>
        <w:t>, автолавку или иное специально оборудованное для осуществления розничной торговли транспортное средство;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2B262C">
        <w:rPr>
          <w:sz w:val="28"/>
          <w:szCs w:val="28"/>
        </w:rPr>
        <w:t>специализированный нестационарный торговый объект для организации реализации сельскохозяйственной продукции и продуктов питания (далее - специализированный нестационарный торговый объект) - выполненный в едином архитектурном решении нестационарный торговый объект, состоящий из соединенных между собой нестационарных торговых объектов, находящихся под общим управлением, общей площадью не более 150 кв. м, в которых не менее 80 процентов торговых мест от их общего количества предназначено для осуществления продажи</w:t>
      </w:r>
      <w:proofErr w:type="gramEnd"/>
      <w:r w:rsidRPr="002B262C">
        <w:rPr>
          <w:sz w:val="28"/>
          <w:szCs w:val="28"/>
        </w:rPr>
        <w:t xml:space="preserve"> товаров сельскохозяйственными товаропроизводителями (включая личные подсобные хозяйства), организациями и индивидуальными предпринимателями, осуществляющими деятельность на территории Республики Башкортостан;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сельскохозяйственный товаропроизводитель - определение используется в значении, установленном Федеральным </w:t>
      </w:r>
      <w:hyperlink r:id="rId11" w:history="1">
        <w:r w:rsidRPr="002B262C">
          <w:rPr>
            <w:sz w:val="28"/>
            <w:szCs w:val="28"/>
          </w:rPr>
          <w:t>законом</w:t>
        </w:r>
      </w:hyperlink>
      <w:r w:rsidRPr="002B262C">
        <w:rPr>
          <w:sz w:val="28"/>
          <w:szCs w:val="28"/>
        </w:rPr>
        <w:t xml:space="preserve"> от 29 декабря 2006 года N 264-ФЗ "О развитии сельского хозяйства";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елочный базар -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объект реализации сельскохозяйственных и декоративных кустов и растений - нестационарный торговый объект, представляющий собой киоск или павильон со специально оборудованной временной конструкцией в виде обособленной </w:t>
      </w:r>
      <w:r w:rsidRPr="002B262C">
        <w:rPr>
          <w:sz w:val="28"/>
          <w:szCs w:val="28"/>
        </w:rPr>
        <w:lastRenderedPageBreak/>
        <w:t>огороженной открытой площадки (экспозиционной и (или) декоративной), предназначенный для реализации сельскохозяйственных и декоративных деревьев, кустов, растений и сопутствующих товаров.</w:t>
      </w: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</w:p>
    <w:p w:rsidR="002D14C2" w:rsidRPr="002B262C" w:rsidRDefault="002D14C2" w:rsidP="002B262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Par89"/>
      <w:bookmarkEnd w:id="0"/>
      <w:r w:rsidRPr="002B262C">
        <w:rPr>
          <w:rFonts w:ascii="Times New Roman" w:hAnsi="Times New Roman" w:cs="Times New Roman"/>
          <w:b w:val="0"/>
          <w:sz w:val="28"/>
          <w:szCs w:val="28"/>
        </w:rPr>
        <w:t>2.</w:t>
      </w:r>
      <w:r w:rsidR="00CE2277" w:rsidRPr="002B262C">
        <w:rPr>
          <w:rFonts w:ascii="Times New Roman" w:hAnsi="Times New Roman" w:cs="Times New Roman"/>
          <w:b w:val="0"/>
          <w:sz w:val="28"/>
          <w:szCs w:val="28"/>
        </w:rPr>
        <w:t xml:space="preserve"> Требования к разработке схемы</w:t>
      </w:r>
    </w:p>
    <w:p w:rsidR="00CA5D3F" w:rsidRPr="002B262C" w:rsidRDefault="00CA5D3F" w:rsidP="002B262C">
      <w:pPr>
        <w:pStyle w:val="ConsPlusNormal"/>
        <w:ind w:firstLine="567"/>
        <w:jc w:val="both"/>
        <w:rPr>
          <w:sz w:val="28"/>
          <w:szCs w:val="28"/>
        </w:rPr>
      </w:pPr>
    </w:p>
    <w:p w:rsidR="002D14C2" w:rsidRPr="002B262C" w:rsidRDefault="002D14C2" w:rsidP="00946764">
      <w:pPr>
        <w:pStyle w:val="ConsPlusNormal"/>
        <w:ind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1. При разработке схемы учитываются:</w:t>
      </w:r>
    </w:p>
    <w:p w:rsidR="002D14C2" w:rsidRPr="002B262C" w:rsidRDefault="00A26BFB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О</w:t>
      </w:r>
      <w:r w:rsidR="002D14C2" w:rsidRPr="002B262C">
        <w:rPr>
          <w:sz w:val="28"/>
          <w:szCs w:val="28"/>
        </w:rPr>
        <w:t>собенности развития торговой деятельности на те</w:t>
      </w:r>
      <w:r w:rsidR="007F3F26" w:rsidRPr="002B262C">
        <w:rPr>
          <w:sz w:val="28"/>
          <w:szCs w:val="28"/>
        </w:rPr>
        <w:t>рритории</w:t>
      </w:r>
      <w:r w:rsidR="007833AA" w:rsidRPr="002B262C">
        <w:rPr>
          <w:sz w:val="28"/>
          <w:szCs w:val="28"/>
        </w:rPr>
        <w:t xml:space="preserve"> сельского поселения </w:t>
      </w:r>
      <w:proofErr w:type="spellStart"/>
      <w:r w:rsidR="007833AA" w:rsidRPr="002B262C">
        <w:rPr>
          <w:sz w:val="28"/>
          <w:szCs w:val="28"/>
        </w:rPr>
        <w:t>Алькинский</w:t>
      </w:r>
      <w:proofErr w:type="spellEnd"/>
      <w:r w:rsidR="007833AA" w:rsidRPr="002B262C">
        <w:rPr>
          <w:sz w:val="28"/>
          <w:szCs w:val="28"/>
        </w:rPr>
        <w:t xml:space="preserve"> сельсовет</w:t>
      </w:r>
      <w:r w:rsidR="007F3F26" w:rsidRPr="002B262C">
        <w:rPr>
          <w:sz w:val="28"/>
          <w:szCs w:val="28"/>
        </w:rPr>
        <w:t xml:space="preserve"> муниципального района </w:t>
      </w:r>
      <w:proofErr w:type="spellStart"/>
      <w:r w:rsidR="007F3F26" w:rsidRPr="002B262C">
        <w:rPr>
          <w:sz w:val="28"/>
          <w:szCs w:val="28"/>
        </w:rPr>
        <w:t>Салаватский</w:t>
      </w:r>
      <w:proofErr w:type="spellEnd"/>
      <w:r w:rsidR="007F3F26" w:rsidRPr="002B262C">
        <w:rPr>
          <w:sz w:val="28"/>
          <w:szCs w:val="28"/>
        </w:rPr>
        <w:t xml:space="preserve"> район Республики Башкортостан</w:t>
      </w:r>
      <w:r w:rsidR="002D14C2" w:rsidRPr="002B262C">
        <w:rPr>
          <w:sz w:val="28"/>
          <w:szCs w:val="28"/>
        </w:rPr>
        <w:t>;</w:t>
      </w:r>
    </w:p>
    <w:p w:rsidR="002D14C2" w:rsidRPr="002B262C" w:rsidRDefault="00A26BFB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Н</w:t>
      </w:r>
      <w:r w:rsidR="002D14C2" w:rsidRPr="002B262C">
        <w:rPr>
          <w:sz w:val="28"/>
          <w:szCs w:val="28"/>
        </w:rPr>
        <w:t>еобходимость размещения не менее чем 60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объектов;</w:t>
      </w:r>
    </w:p>
    <w:p w:rsidR="00A26BFB" w:rsidRPr="002B262C" w:rsidRDefault="00A26BFB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О</w:t>
      </w:r>
      <w:r w:rsidR="002D14C2" w:rsidRPr="002B262C">
        <w:rPr>
          <w:sz w:val="28"/>
          <w:szCs w:val="28"/>
        </w:rPr>
        <w:t>беспечение беспрепятственного развития улично-дорожной сети;</w:t>
      </w:r>
    </w:p>
    <w:p w:rsidR="002D14C2" w:rsidRPr="002B262C" w:rsidRDefault="00A26BFB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О</w:t>
      </w:r>
      <w:r w:rsidR="002D14C2" w:rsidRPr="002B262C">
        <w:rPr>
          <w:sz w:val="28"/>
          <w:szCs w:val="28"/>
        </w:rPr>
        <w:t>беспечение беспрепятственного движения транспорта и пешеходов;</w:t>
      </w:r>
    </w:p>
    <w:p w:rsidR="002D14C2" w:rsidRPr="002B262C" w:rsidRDefault="00A26BFB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С</w:t>
      </w:r>
      <w:r w:rsidR="002D14C2" w:rsidRPr="002B262C">
        <w:rPr>
          <w:sz w:val="28"/>
          <w:szCs w:val="28"/>
        </w:rPr>
        <w:t>пециализация нестационарного торгового объекта;</w:t>
      </w:r>
    </w:p>
    <w:p w:rsidR="002D14C2" w:rsidRPr="002B262C" w:rsidRDefault="00A26BFB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О</w:t>
      </w:r>
      <w:r w:rsidR="002D14C2" w:rsidRPr="002B262C">
        <w:rPr>
          <w:sz w:val="28"/>
          <w:szCs w:val="28"/>
        </w:rPr>
        <w:t>беспечение соответствия деятельности нестационарных торговых объектов санитарным, противопожарным, экологическим требованиям, правилам продажи отдельных видов товаров, требованиям безопасности для жизни и здоровья людей, а также правилам благоустройства.</w:t>
      </w:r>
    </w:p>
    <w:p w:rsidR="002D14C2" w:rsidRPr="002B262C" w:rsidRDefault="002D14C2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 Схема разрабатывается на основании результатов инвентаризации фактически размещенных нестационарных торговых объектов и мест их размещения, а также потребности в торговых объектах на соответствующей территории.</w:t>
      </w:r>
    </w:p>
    <w:p w:rsidR="002D14C2" w:rsidRDefault="002D14C2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 По итогам инвентаризации проводятся оценка потребности в нестационарных торговых объектах по видам и специализациям и </w:t>
      </w:r>
      <w:proofErr w:type="gramStart"/>
      <w:r w:rsidRPr="002B262C">
        <w:rPr>
          <w:sz w:val="28"/>
          <w:szCs w:val="28"/>
        </w:rPr>
        <w:t>мероприятия</w:t>
      </w:r>
      <w:proofErr w:type="gramEnd"/>
      <w:r w:rsidRPr="002B262C">
        <w:rPr>
          <w:sz w:val="28"/>
          <w:szCs w:val="28"/>
        </w:rPr>
        <w:t xml:space="preserve"> по рациональному размещению нестационарных объектов исходя из местных особенностей, обеспечения территориальной доступности, уровня развития </w:t>
      </w:r>
      <w:proofErr w:type="spellStart"/>
      <w:r w:rsidRPr="002B262C">
        <w:rPr>
          <w:sz w:val="28"/>
          <w:szCs w:val="28"/>
        </w:rPr>
        <w:t>товаропроизводящей</w:t>
      </w:r>
      <w:proofErr w:type="spellEnd"/>
      <w:r w:rsidRPr="002B262C">
        <w:rPr>
          <w:sz w:val="28"/>
          <w:szCs w:val="28"/>
        </w:rPr>
        <w:t xml:space="preserve"> инфраструктуры, при котором во всех населенных пунктах обеспечивается возможность приобретения населением товаров.</w:t>
      </w:r>
    </w:p>
    <w:p w:rsidR="002D14C2" w:rsidRPr="002B262C" w:rsidRDefault="002D14C2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Размещение нестационарных торговых объектов должно обеспечивать свободное движение пешеходов, доступ потребителей к торговым объектам с соблюдением требований </w:t>
      </w:r>
      <w:proofErr w:type="spellStart"/>
      <w:r w:rsidRPr="002B262C">
        <w:rPr>
          <w:sz w:val="28"/>
          <w:szCs w:val="28"/>
        </w:rPr>
        <w:t>безбарьерной</w:t>
      </w:r>
      <w:proofErr w:type="spellEnd"/>
      <w:r w:rsidRPr="002B262C">
        <w:rPr>
          <w:sz w:val="28"/>
          <w:szCs w:val="28"/>
        </w:rPr>
        <w:t xml:space="preserve"> среды жизнедеятельности для инвалидов и иных </w:t>
      </w:r>
      <w:proofErr w:type="spellStart"/>
      <w:r w:rsidRPr="002B262C">
        <w:rPr>
          <w:sz w:val="28"/>
          <w:szCs w:val="28"/>
        </w:rPr>
        <w:t>маломобильных</w:t>
      </w:r>
      <w:proofErr w:type="spellEnd"/>
      <w:r w:rsidRPr="002B262C">
        <w:rPr>
          <w:sz w:val="28"/>
          <w:szCs w:val="28"/>
        </w:rPr>
        <w:t xml:space="preserve"> групп населения, беспрепятственный подъезд спецтранспорта при чрезвычайных ситуациях.</w:t>
      </w:r>
    </w:p>
    <w:p w:rsidR="002D14C2" w:rsidRPr="002B262C" w:rsidRDefault="002D14C2" w:rsidP="00946764">
      <w:pPr>
        <w:pStyle w:val="ConsPlusNormal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 Не допускается размещение нестационарных торговых объектов:</w:t>
      </w:r>
    </w:p>
    <w:p w:rsidR="002D14C2" w:rsidRPr="002B262C" w:rsidRDefault="00A26BFB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В</w:t>
      </w:r>
      <w:r w:rsidR="002D14C2" w:rsidRPr="002B262C">
        <w:rPr>
          <w:sz w:val="28"/>
          <w:szCs w:val="28"/>
        </w:rPr>
        <w:t xml:space="preserve"> местах, не включенных в схему;</w:t>
      </w:r>
    </w:p>
    <w:p w:rsidR="002D14C2" w:rsidRPr="002B262C" w:rsidRDefault="007A4FFF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 w:rsidRPr="002B262C">
        <w:rPr>
          <w:sz w:val="28"/>
          <w:szCs w:val="28"/>
        </w:rPr>
        <w:t>В</w:t>
      </w:r>
      <w:r w:rsidR="002D14C2" w:rsidRPr="002B262C">
        <w:rPr>
          <w:sz w:val="28"/>
          <w:szCs w:val="28"/>
        </w:rPr>
        <w:t xml:space="preserve"> арках зданий, на газонах (без устройства специального настила), площадках (детских, для отдыха, спортивных, транспортных стоянках), в охранной зоне водопроводных, канализационных, электрических, кабельных сетей связи, трубопроводов, ближе 25 метров от вентиляционных шахт, ближе 20 метров от окон жилых помещений, ближе 3 метров от ствола дерева, ближе 1,5 метра от внешней границы кроны кустарника;</w:t>
      </w:r>
      <w:proofErr w:type="gramEnd"/>
    </w:p>
    <w:p w:rsidR="002D14C2" w:rsidRPr="002B262C" w:rsidRDefault="007A4FFF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Н</w:t>
      </w:r>
      <w:r w:rsidR="002D14C2" w:rsidRPr="002B262C">
        <w:rPr>
          <w:sz w:val="28"/>
          <w:szCs w:val="28"/>
        </w:rPr>
        <w:t xml:space="preserve">а территории выделенных технических (охранных) зон магистральных коллекторов и трубопроводов, кабелей высокого, низкого напряжения и слабых </w:t>
      </w:r>
      <w:r w:rsidR="002D14C2" w:rsidRPr="002B262C">
        <w:rPr>
          <w:sz w:val="28"/>
          <w:szCs w:val="28"/>
        </w:rPr>
        <w:lastRenderedPageBreak/>
        <w:t>токов;</w:t>
      </w:r>
    </w:p>
    <w:p w:rsidR="002D14C2" w:rsidRPr="002B262C" w:rsidRDefault="007A4FFF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</w:t>
      </w:r>
      <w:r w:rsidR="002D14C2" w:rsidRPr="002B262C">
        <w:rPr>
          <w:sz w:val="28"/>
          <w:szCs w:val="28"/>
        </w:rPr>
        <w:t>од железнодорожными путепроводами и автомобильными эстакадами, мостами;</w:t>
      </w:r>
    </w:p>
    <w:p w:rsidR="002D14C2" w:rsidRPr="002B262C" w:rsidRDefault="007A4FFF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В</w:t>
      </w:r>
      <w:r w:rsidR="002D14C2" w:rsidRPr="002B262C">
        <w:rPr>
          <w:sz w:val="28"/>
          <w:szCs w:val="28"/>
        </w:rPr>
        <w:t xml:space="preserve"> надземных и подземных переходах;</w:t>
      </w:r>
    </w:p>
    <w:p w:rsidR="002D14C2" w:rsidRPr="002B262C" w:rsidRDefault="007A4FFF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Н</w:t>
      </w:r>
      <w:r w:rsidR="002D14C2" w:rsidRPr="002B262C">
        <w:rPr>
          <w:sz w:val="28"/>
          <w:szCs w:val="28"/>
        </w:rPr>
        <w:t>а расстоянии менее 25 метров от мест сбора мусора и пищевых отходов, дворовых уборных, выгребных ям;</w:t>
      </w:r>
    </w:p>
    <w:p w:rsidR="002D14C2" w:rsidRPr="002B262C" w:rsidRDefault="007A4FFF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В</w:t>
      </w:r>
      <w:r w:rsidR="002D14C2" w:rsidRPr="002B262C">
        <w:rPr>
          <w:sz w:val="28"/>
          <w:szCs w:val="28"/>
        </w:rPr>
        <w:t xml:space="preserve"> случае</w:t>
      </w:r>
      <w:proofErr w:type="gramStart"/>
      <w:r w:rsidR="002D14C2" w:rsidRPr="002B262C">
        <w:rPr>
          <w:sz w:val="28"/>
          <w:szCs w:val="28"/>
        </w:rPr>
        <w:t>,</w:t>
      </w:r>
      <w:proofErr w:type="gramEnd"/>
      <w:r w:rsidR="002D14C2" w:rsidRPr="002B262C">
        <w:rPr>
          <w:sz w:val="28"/>
          <w:szCs w:val="28"/>
        </w:rPr>
        <w:t xml:space="preserve"> если размещение нестационарных торговых объектов препятствует свободному подъезду пожарной, аварийно-спасательной техники или доступу к объектам инженерной инфраструктуры (объектам энергоснабжения и освещения, колодцам, кранам, гидрантам и т.д.);</w:t>
      </w:r>
    </w:p>
    <w:p w:rsidR="002D14C2" w:rsidRPr="002B262C" w:rsidRDefault="007A4FFF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Б</w:t>
      </w:r>
      <w:r w:rsidR="002D14C2" w:rsidRPr="002B262C">
        <w:rPr>
          <w:sz w:val="28"/>
          <w:szCs w:val="28"/>
        </w:rPr>
        <w:t xml:space="preserve">ез приспособления их для беспрепятственного доступа к ним и использования их инвалидами и другими </w:t>
      </w:r>
      <w:proofErr w:type="spellStart"/>
      <w:r w:rsidR="002D14C2" w:rsidRPr="002B262C">
        <w:rPr>
          <w:sz w:val="28"/>
          <w:szCs w:val="28"/>
        </w:rPr>
        <w:t>маломобильными</w:t>
      </w:r>
      <w:proofErr w:type="spellEnd"/>
      <w:r w:rsidR="002D14C2" w:rsidRPr="002B262C">
        <w:rPr>
          <w:sz w:val="28"/>
          <w:szCs w:val="28"/>
        </w:rPr>
        <w:t xml:space="preserve"> группами населения;</w:t>
      </w:r>
    </w:p>
    <w:p w:rsidR="002D14C2" w:rsidRPr="002B262C" w:rsidRDefault="007A4FFF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С</w:t>
      </w:r>
      <w:r w:rsidR="002D14C2" w:rsidRPr="002B262C">
        <w:rPr>
          <w:sz w:val="28"/>
          <w:szCs w:val="28"/>
        </w:rPr>
        <w:t xml:space="preserve"> нарушением санитарных, градостроительных, противопожарных норм и правил, требований в сфере благоустройства.</w:t>
      </w:r>
    </w:p>
    <w:p w:rsidR="002D14C2" w:rsidRPr="002B262C" w:rsidRDefault="002D14C2" w:rsidP="00946764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 Для объектов мобильной, развозной торговли разрабатывается и включается в схему маршрут движения, на протяжении которого может осуществляться торговля в местах, соответствующих требованиям данного раздела.</w:t>
      </w:r>
    </w:p>
    <w:p w:rsidR="00BE569D" w:rsidRPr="002B262C" w:rsidRDefault="00BE569D" w:rsidP="00946764">
      <w:pPr>
        <w:pStyle w:val="ConsPlusNormal"/>
        <w:ind w:firstLine="709"/>
        <w:jc w:val="both"/>
        <w:rPr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bCs/>
          <w:color w:val="26282F"/>
          <w:sz w:val="28"/>
          <w:szCs w:val="28"/>
        </w:rPr>
        <w:t>3. Общие требования к размещению нестационарных торговых объектов (объектов по оказанию услуг)</w:t>
      </w:r>
    </w:p>
    <w:p w:rsidR="00B458F6" w:rsidRPr="002B262C" w:rsidRDefault="00935AAE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3.1</w:t>
      </w:r>
      <w:r w:rsidR="00B458F6" w:rsidRPr="002B262C">
        <w:rPr>
          <w:rFonts w:ascii="Times New Roman" w:eastAsia="Times New Roman CYR" w:hAnsi="Times New Roman" w:cs="Times New Roman"/>
          <w:sz w:val="28"/>
          <w:szCs w:val="28"/>
        </w:rPr>
        <w:t>. Субъект обязан устанавливать нестационарный торговый объект (объект по оказанию услуг) строго в месте, определенном Схемой размещения.</w:t>
      </w:r>
    </w:p>
    <w:p w:rsidR="006F725F" w:rsidRPr="002B262C" w:rsidRDefault="00935AAE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3.2</w:t>
      </w:r>
      <w:r w:rsidR="006F725F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.Включение в проект </w:t>
      </w:r>
      <w:proofErr w:type="gramStart"/>
      <w:r w:rsidR="006F725F" w:rsidRPr="002B262C">
        <w:rPr>
          <w:rFonts w:ascii="Times New Roman" w:eastAsia="Times New Roman CYR" w:hAnsi="Times New Roman" w:cs="Times New Roman"/>
          <w:sz w:val="28"/>
          <w:szCs w:val="28"/>
        </w:rPr>
        <w:t>схемы размещения нестационарных торговых объектов новых мест размещения нестационарных торговых объектов</w:t>
      </w:r>
      <w:proofErr w:type="gramEnd"/>
      <w:r w:rsidR="006F725F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производится на основании мотивированного обращения:</w:t>
      </w:r>
    </w:p>
    <w:p w:rsidR="006F725F" w:rsidRPr="002B262C" w:rsidRDefault="006F725F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1) администрации сельского</w:t>
      </w:r>
      <w:r w:rsidR="00FC079A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поселения</w:t>
      </w:r>
      <w:r w:rsidR="00BE569D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spellStart"/>
      <w:r w:rsidR="007833AA" w:rsidRPr="002B262C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="007833AA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сельсовет</w:t>
      </w:r>
      <w:r w:rsidR="00FC079A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МР</w:t>
      </w:r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spellStart"/>
      <w:r w:rsidRPr="002B262C">
        <w:rPr>
          <w:rFonts w:ascii="Times New Roman" w:eastAsia="Times New Roman CYR" w:hAnsi="Times New Roman" w:cs="Times New Roman"/>
          <w:sz w:val="28"/>
          <w:szCs w:val="28"/>
        </w:rPr>
        <w:t>Салаватский</w:t>
      </w:r>
      <w:proofErr w:type="spellEnd"/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район Республики Башкортостан в Администрацию МР Салаватский район</w:t>
      </w:r>
      <w:r w:rsidR="00FC079A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Республики Башкортостан</w:t>
      </w:r>
      <w:r w:rsidR="00F004E4" w:rsidRPr="002B262C">
        <w:rPr>
          <w:rFonts w:ascii="Times New Roman" w:eastAsia="Times New Roman CYR" w:hAnsi="Times New Roman" w:cs="Times New Roman"/>
          <w:sz w:val="28"/>
          <w:szCs w:val="28"/>
        </w:rPr>
        <w:t>, на территории которого</w:t>
      </w:r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планируется размещение нестационарного торгового объекта</w:t>
      </w:r>
      <w:r w:rsidR="00FC079A" w:rsidRPr="002B262C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:rsidR="006F725F" w:rsidRPr="002B262C" w:rsidRDefault="006F725F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2)</w:t>
      </w:r>
      <w:r w:rsidR="00FC079A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физических и юридических лиц – субъектов предпринимательской деятельности, имеющих намерение </w:t>
      </w:r>
      <w:proofErr w:type="gramStart"/>
      <w:r w:rsidR="00FC079A" w:rsidRPr="002B262C">
        <w:rPr>
          <w:rFonts w:ascii="Times New Roman" w:eastAsia="Times New Roman CYR" w:hAnsi="Times New Roman" w:cs="Times New Roman"/>
          <w:sz w:val="28"/>
          <w:szCs w:val="28"/>
        </w:rPr>
        <w:t>разместить</w:t>
      </w:r>
      <w:proofErr w:type="gramEnd"/>
      <w:r w:rsidR="00FC079A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нестационарный торговый объект;</w:t>
      </w:r>
    </w:p>
    <w:p w:rsidR="00A52962" w:rsidRPr="002B262C" w:rsidRDefault="00FC079A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3) граждан, инициирующих размещение нестационарного торгового объекта в районе их проживания.</w:t>
      </w:r>
      <w:r w:rsidR="00A52962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B14138" w:rsidRPr="002B262C" w:rsidRDefault="00935AAE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3.3. </w:t>
      </w:r>
      <w:r w:rsidR="00A52962" w:rsidRPr="002B262C">
        <w:rPr>
          <w:rFonts w:ascii="Times New Roman" w:eastAsia="Times New Roman CYR" w:hAnsi="Times New Roman" w:cs="Times New Roman"/>
          <w:sz w:val="28"/>
          <w:szCs w:val="28"/>
        </w:rPr>
        <w:t>Поступающие обращения передаются на согласование главному архитектору Администрации МР Салаватский район Республики Башкортостан</w:t>
      </w:r>
      <w:r w:rsidR="00BE569D" w:rsidRPr="002B262C">
        <w:rPr>
          <w:rFonts w:ascii="Times New Roman" w:eastAsia="Times New Roman CYR" w:hAnsi="Times New Roman" w:cs="Times New Roman"/>
          <w:sz w:val="28"/>
          <w:szCs w:val="28"/>
        </w:rPr>
        <w:t>,</w:t>
      </w:r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Сектору по управлению муниципальным имуществом Администрации муниципального района Салаватский район Республики Башкортостан.</w:t>
      </w:r>
    </w:p>
    <w:p w:rsidR="00B14138" w:rsidRPr="002B262C" w:rsidRDefault="00B14138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935AAE" w:rsidRPr="002B262C">
        <w:rPr>
          <w:rFonts w:ascii="Times New Roman" w:eastAsia="Times New Roman CYR" w:hAnsi="Times New Roman" w:cs="Times New Roman"/>
          <w:sz w:val="28"/>
          <w:szCs w:val="28"/>
        </w:rPr>
        <w:t>3.4</w:t>
      </w:r>
      <w:r w:rsidRPr="002B262C">
        <w:rPr>
          <w:rFonts w:ascii="Times New Roman" w:eastAsia="Times New Roman CYR" w:hAnsi="Times New Roman" w:cs="Times New Roman"/>
          <w:sz w:val="28"/>
          <w:szCs w:val="28"/>
        </w:rPr>
        <w:t>. Нестационарные торговые объекты (объекты по оказанию услуг), разрешительная документация на размещение которых была выдана до вступления в силу настоящего Положения, подлежат демонтажу после истечения срока действия разрешительной документации.</w:t>
      </w:r>
    </w:p>
    <w:p w:rsidR="00B81E3B" w:rsidRPr="002B262C" w:rsidRDefault="00F7366E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3.5</w:t>
      </w:r>
      <w:r w:rsidR="00B81E3B" w:rsidRPr="002B262C">
        <w:rPr>
          <w:sz w:val="28"/>
          <w:szCs w:val="28"/>
        </w:rPr>
        <w:t xml:space="preserve">. </w:t>
      </w:r>
      <w:proofErr w:type="gramStart"/>
      <w:r w:rsidR="00B81E3B" w:rsidRPr="002B262C">
        <w:rPr>
          <w:sz w:val="28"/>
          <w:szCs w:val="28"/>
        </w:rPr>
        <w:t xml:space="preserve">Основаниями для размещения нестационарного торгового объекта являются схема и договор на размещение нестационарного торгового объекта или иной договор, заключенный в порядке, установленном законодательством Российской Федерации и законодательством Республики Башкортостан, между </w:t>
      </w:r>
      <w:r w:rsidRPr="002B262C">
        <w:rPr>
          <w:sz w:val="28"/>
          <w:szCs w:val="28"/>
        </w:rPr>
        <w:t xml:space="preserve">сельским поселением </w:t>
      </w:r>
      <w:proofErr w:type="spellStart"/>
      <w:r w:rsidR="007833AA" w:rsidRPr="002B262C">
        <w:rPr>
          <w:sz w:val="28"/>
          <w:szCs w:val="28"/>
        </w:rPr>
        <w:t>Алькинский</w:t>
      </w:r>
      <w:proofErr w:type="spellEnd"/>
      <w:r w:rsidR="007833AA" w:rsidRPr="002B262C">
        <w:rPr>
          <w:sz w:val="28"/>
          <w:szCs w:val="28"/>
        </w:rPr>
        <w:t xml:space="preserve"> сельсовет МР </w:t>
      </w:r>
      <w:proofErr w:type="spellStart"/>
      <w:r w:rsidR="007833AA" w:rsidRPr="002B262C">
        <w:rPr>
          <w:sz w:val="28"/>
          <w:szCs w:val="28"/>
        </w:rPr>
        <w:t>Салаватский</w:t>
      </w:r>
      <w:proofErr w:type="spellEnd"/>
      <w:r w:rsidR="007833AA" w:rsidRPr="002B262C">
        <w:rPr>
          <w:sz w:val="28"/>
          <w:szCs w:val="28"/>
        </w:rPr>
        <w:t xml:space="preserve"> район</w:t>
      </w:r>
      <w:r w:rsidR="00B81E3B" w:rsidRPr="002B262C">
        <w:rPr>
          <w:sz w:val="28"/>
          <w:szCs w:val="28"/>
        </w:rPr>
        <w:t xml:space="preserve"> Республики </w:t>
      </w:r>
      <w:r w:rsidR="00B81E3B" w:rsidRPr="002B262C">
        <w:rPr>
          <w:sz w:val="28"/>
          <w:szCs w:val="28"/>
        </w:rPr>
        <w:lastRenderedPageBreak/>
        <w:t>Башкортостан и хозяйствующим субъектом (далее - договор), предметом которого является предоставление места для размещения нестационарного торгового объекта в соответствии со схемой.</w:t>
      </w:r>
      <w:proofErr w:type="gramEnd"/>
    </w:p>
    <w:p w:rsidR="00B81E3B" w:rsidRPr="002B262C" w:rsidRDefault="00B81E3B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3.</w:t>
      </w:r>
      <w:r w:rsidR="00BE5D32">
        <w:rPr>
          <w:sz w:val="28"/>
          <w:szCs w:val="28"/>
        </w:rPr>
        <w:t>6</w:t>
      </w:r>
      <w:r w:rsidRPr="002B262C">
        <w:rPr>
          <w:sz w:val="28"/>
          <w:szCs w:val="28"/>
        </w:rPr>
        <w:t>. Специализация нестационарного торгового объекта является существенным условием договора на размещение нестационарного торгового объекта.</w:t>
      </w:r>
    </w:p>
    <w:p w:rsidR="00B81E3B" w:rsidRPr="002B262C" w:rsidRDefault="00B81E3B" w:rsidP="002B262C">
      <w:pPr>
        <w:pStyle w:val="ConsPlusNormal"/>
        <w:ind w:firstLine="567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3.</w:t>
      </w:r>
      <w:r w:rsidR="00BE5D32">
        <w:rPr>
          <w:sz w:val="28"/>
          <w:szCs w:val="28"/>
        </w:rPr>
        <w:t>7</w:t>
      </w:r>
      <w:r w:rsidRPr="002B262C">
        <w:rPr>
          <w:sz w:val="28"/>
          <w:szCs w:val="28"/>
        </w:rPr>
        <w:t>. Договор на размещение нестационарного торгового объекта заключается отдельно на каждый нестационарный торговый объект.</w:t>
      </w:r>
    </w:p>
    <w:p w:rsidR="00FC079A" w:rsidRPr="002B262C" w:rsidRDefault="00BE569D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3.</w:t>
      </w:r>
      <w:r w:rsidR="00BE5D32">
        <w:rPr>
          <w:rFonts w:ascii="Times New Roman" w:eastAsia="Times New Roman CYR" w:hAnsi="Times New Roman" w:cs="Times New Roman"/>
          <w:sz w:val="28"/>
          <w:szCs w:val="28"/>
        </w:rPr>
        <w:t>8</w:t>
      </w:r>
      <w:r w:rsidR="00B14138" w:rsidRPr="002B262C">
        <w:rPr>
          <w:rFonts w:ascii="Times New Roman" w:eastAsia="Times New Roman CYR" w:hAnsi="Times New Roman" w:cs="Times New Roman"/>
          <w:sz w:val="28"/>
          <w:szCs w:val="28"/>
        </w:rPr>
        <w:t>. В случае если у Субъекта оформлен договор размещения нестационарного торгового объекта и такой объе</w:t>
      </w:r>
      <w:proofErr w:type="gramStart"/>
      <w:r w:rsidR="00B14138" w:rsidRPr="002B262C">
        <w:rPr>
          <w:rFonts w:ascii="Times New Roman" w:eastAsia="Times New Roman CYR" w:hAnsi="Times New Roman" w:cs="Times New Roman"/>
          <w:sz w:val="28"/>
          <w:szCs w:val="28"/>
        </w:rPr>
        <w:t>кт вкл</w:t>
      </w:r>
      <w:proofErr w:type="gramEnd"/>
      <w:r w:rsidR="00B14138" w:rsidRPr="002B262C">
        <w:rPr>
          <w:rFonts w:ascii="Times New Roman" w:eastAsia="Times New Roman CYR" w:hAnsi="Times New Roman" w:cs="Times New Roman"/>
          <w:sz w:val="28"/>
          <w:szCs w:val="28"/>
        </w:rPr>
        <w:t>ючен в Схему размещения, Субъект имеет преимущественное право на продление данного договора без участия в конкурсе на право заключения договора на размещение при условии соблюдения требований действующего законодательства и договора размещения.</w:t>
      </w:r>
    </w:p>
    <w:p w:rsidR="00B458F6" w:rsidRPr="002B262C" w:rsidRDefault="00BE569D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3.</w:t>
      </w:r>
      <w:r w:rsidR="00BE5D32">
        <w:rPr>
          <w:rFonts w:ascii="Times New Roman" w:eastAsia="Times New Roman CYR" w:hAnsi="Times New Roman" w:cs="Times New Roman"/>
          <w:sz w:val="28"/>
          <w:szCs w:val="28"/>
        </w:rPr>
        <w:t>9</w:t>
      </w:r>
      <w:r w:rsidR="00B458F6" w:rsidRPr="002B262C">
        <w:rPr>
          <w:rFonts w:ascii="Times New Roman" w:eastAsia="Times New Roman CYR" w:hAnsi="Times New Roman" w:cs="Times New Roman"/>
          <w:sz w:val="28"/>
          <w:szCs w:val="28"/>
        </w:rPr>
        <w:t>. Сведения по нестационарным торговым объектам (объектам по оказанию услуг) предоставляется в Администрацию МР для внесения в торговый реестр муниципального района Салаватский район Республики Башкортостан.</w:t>
      </w:r>
    </w:p>
    <w:p w:rsidR="00B458F6" w:rsidRPr="002B262C" w:rsidRDefault="00B458F6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bCs/>
          <w:color w:val="26282F"/>
          <w:sz w:val="28"/>
          <w:szCs w:val="28"/>
        </w:rPr>
        <w:t>4. Порядок размещения и эксплуатации нестационарных торговых объектов (объектов по оказанию услуг)</w:t>
      </w:r>
    </w:p>
    <w:p w:rsidR="00B458F6" w:rsidRPr="002B262C" w:rsidRDefault="00B458F6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4.1. </w:t>
      </w:r>
      <w:proofErr w:type="gramStart"/>
      <w:r w:rsidRPr="002B262C">
        <w:rPr>
          <w:rFonts w:ascii="Times New Roman" w:eastAsia="Times New Roman CYR" w:hAnsi="Times New Roman" w:cs="Times New Roman"/>
          <w:sz w:val="28"/>
          <w:szCs w:val="28"/>
        </w:rPr>
        <w:t>Субъекты, желающие разместить нестационарный торговый объект (объект по оказанию услуг) на территории</w:t>
      </w:r>
      <w:r w:rsidR="00BE569D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833AA" w:rsidRPr="002B262C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="007833AA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2B262C">
        <w:rPr>
          <w:rFonts w:ascii="Times New Roman" w:eastAsia="Times New Roman CYR" w:hAnsi="Times New Roman" w:cs="Times New Roman"/>
          <w:sz w:val="28"/>
          <w:szCs w:val="28"/>
        </w:rPr>
        <w:t>Салаватский</w:t>
      </w:r>
      <w:proofErr w:type="spellEnd"/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район Республики Башкортостан согласно утвержденной Схеме размещения, принимают участие в открытом конкурсе на право заключения договора на размещение нестационарного торгового объекта (объекта по оказанию услуг) в соответствии с Порядком, указанным в приложении N 2 к настоящему Положению.</w:t>
      </w:r>
      <w:proofErr w:type="gramEnd"/>
    </w:p>
    <w:p w:rsidR="00B458F6" w:rsidRPr="002B262C" w:rsidRDefault="00B458F6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4.2. По итогам открытого конкурса между Администрацией</w:t>
      </w:r>
      <w:r w:rsidR="00BE569D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="004E5A1B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2B262C">
        <w:rPr>
          <w:rFonts w:ascii="Times New Roman" w:eastAsia="Times New Roman CYR" w:hAnsi="Times New Roman" w:cs="Times New Roman"/>
          <w:sz w:val="28"/>
          <w:szCs w:val="28"/>
        </w:rPr>
        <w:t>Салаватский</w:t>
      </w:r>
      <w:proofErr w:type="spellEnd"/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район Республики Башкортостан и Победителем конкурса заключается договор на размещение нестационарного торгового объекта (объекта по оказанию услуг).</w:t>
      </w:r>
    </w:p>
    <w:p w:rsidR="00B458F6" w:rsidRPr="002B262C" w:rsidRDefault="00B458F6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4.3. Основанием для установки Субъектом нестационарного торгового объекта (объекта по оказанию услуг) на территории</w:t>
      </w:r>
      <w:r w:rsidR="00BE569D"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" w:eastAsia="Times New Roman CYR" w:hAnsi="Times New Roman" w:cs="Times New Roman"/>
          <w:sz w:val="28"/>
          <w:szCs w:val="28"/>
        </w:rPr>
        <w:t>Алькинский</w:t>
      </w:r>
      <w:proofErr w:type="spellEnd"/>
      <w:r w:rsidRPr="002B262C">
        <w:rPr>
          <w:rFonts w:ascii="Times New Roman" w:eastAsia="Times New Roman CYR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является:</w:t>
      </w:r>
    </w:p>
    <w:p w:rsidR="00B458F6" w:rsidRPr="002B262C" w:rsidRDefault="00B458F6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- протокол об итогах открытого конкурса;</w:t>
      </w:r>
    </w:p>
    <w:p w:rsidR="00B458F6" w:rsidRPr="002B262C" w:rsidRDefault="00B458F6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- договор на право размещения;</w:t>
      </w:r>
    </w:p>
    <w:p w:rsidR="00F7366E" w:rsidRPr="002B262C" w:rsidRDefault="00F7366E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4.4. Эксплуатация нестационарных торговых объектов: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При осуществлении торговой деятельности в нестационарном торговом объекте должна соблюдаться специализация нестационарного торгового объекта.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На нестационарных торговых объектах должна располагаться вывеска с указанием фирменного наименования хозяйствующего субъекта, режима работы. Хозяйствующие субъекты, осуществляющие торговую деятельность, определяют режим работы самостоятельно, за исключением случаев, установленных законодательством Российской Федерации.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- 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продукции, противопожарных, экологических и других требований безопасности, а </w:t>
      </w:r>
      <w:r w:rsidRPr="002B262C">
        <w:rPr>
          <w:sz w:val="28"/>
          <w:szCs w:val="28"/>
        </w:rPr>
        <w:lastRenderedPageBreak/>
        <w:t>также соблюдение работниками условий труда и правил личной гигиены.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Транспортное обслуживание нестационарных объектов и загрузка их товарами не должны затруднять и снижать безопасность движения транспорта и пешеходов.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Подъездные пути, разгрузочные площадки, площадки для покупателей и для расположения столов должны обеспечивать удобный доступ </w:t>
      </w:r>
      <w:proofErr w:type="gramStart"/>
      <w:r w:rsidRPr="002B262C">
        <w:rPr>
          <w:sz w:val="28"/>
          <w:szCs w:val="28"/>
        </w:rPr>
        <w:t>ко</w:t>
      </w:r>
      <w:proofErr w:type="gramEnd"/>
      <w:r w:rsidRPr="002B262C">
        <w:rPr>
          <w:sz w:val="28"/>
          <w:szCs w:val="28"/>
        </w:rPr>
        <w:t xml:space="preserve"> входам, иметь твердое покрытие, обеспечивающее сток ливневых вод, а также должны быть освещены.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Не рекомендуется использование тротуаров, пешеходных дорожек, газонов, элементов благоустройства для подъезда транспорта к зоне загрузки товара, для стоянки автотранспорта, осуществляющего доставку товара.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B262C">
        <w:rPr>
          <w:sz w:val="28"/>
          <w:szCs w:val="28"/>
        </w:rPr>
        <w:t>- При размещении передвижных сооружений запрещается их переоборудование (модификация), если в результате проведения соответствующих работ передвижные сооружения не могут быть самостоятельно транспортированы (за счет движущей силы, вырабатываемой двигателем) или не могут быть транспортированы в составе с механическим транспортным средством, в том числе запрещается демонтаж с передвижных сооружений колес и прочих частей, элементов, деталей, узлов, агрегатов и устройств, обеспечивающих движение передвижных сооружений.</w:t>
      </w:r>
      <w:proofErr w:type="gramEnd"/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В нестационарных торговых объектах используются средства измерения (весы, гири, мерные емкости и другие), соответствующие метрологическим правилам и нормам, установленным законодательством Российской Федерации. Измерительные приборы должны быть установлены таким образом, чтобы в наглядной форме обеспечивать процессы взвешивания товаров, определения их стоимости, а также их отпуска.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-Владельцы (пользователи) нестационарных торговых объектов обязаны обеспечить уход за их внешним видом: содержать в чистоте и порядке, своевременно красить и устранять повреждения на вывесках, конструктивных элементах, производить уборку и благоустройство прилегающей территории.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При реализации товаров в нестационарном торговом объекте должны быть документы, подтверждающие качество и безопасность продукции, в соответствии с законодательством Российской Федерации.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Образцы всех продовольственных и непродовольственных товаров должны быть снабжены единообразно оформленными ценниками с указанием наименования товара, его сорта, цены, даты его оформления, с подписью материально ответственного лица.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Работники нестационарных торговых объектов обязаны: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выполнять требования пожарной безопасности, 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требования;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содержать нестационарные торговые объекты, торговое оборудование в чистоте;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предохранять товары от пыли, загрязнения;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иметь чистую форменную одежду;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соблюдать правила личной гигиены и санитарного содержания прилегающей </w:t>
      </w:r>
      <w:r w:rsidRPr="002B262C">
        <w:rPr>
          <w:sz w:val="28"/>
          <w:szCs w:val="28"/>
        </w:rPr>
        <w:lastRenderedPageBreak/>
        <w:t>территории, иметь медицинскую книжку;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предоставлять потребителям достоверную информацию о реализуемых товарах (оказываемых услугах) в соответствии с законодательством Российской Федерации.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Отпуск хлеба, выпечных кондитерских и хлебобулочных изделий осуществляется в упакованном виде.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-Запрещаются: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заглубление фундаментов для размещения нестационарных торговых объектов и применение капитальных строительных конструкций для их сооружения;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раскладка товаров, а также складирование тары и запаса продуктов на прилегающей к нестационарному торговому объекту территории;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реализация пищевых продуктов домашнего приготовления: маринованных и соленых грибов, всех видов консервированных и герметически упакованных в банки продуктов, соков, изделий на основе сахара (леденцы, воздушный рис и т.п.);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реализация скоропортящихся пищевых продуктов при отсутствии холодильного оборудования для их хранения и реализации;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реализация с земли, а также частями и с надрезами картофеля, свежей плодоовощной продукции, бахчевых культур.</w:t>
      </w:r>
    </w:p>
    <w:p w:rsidR="00F7366E" w:rsidRPr="002B262C" w:rsidRDefault="00F7366E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Ассортимент горячих блюд должен соответствовать основной специализации пунктов быстрого питания (блины, картофель фри, хот-дог, пирожки, вафли и другие виды продукции). Реализация горячих блюд разрешается из полуфабрикатов высокой степени готовности.</w:t>
      </w:r>
    </w:p>
    <w:p w:rsidR="00F7366E" w:rsidRPr="002B262C" w:rsidRDefault="007222B3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</w:t>
      </w:r>
      <w:r w:rsidR="00F7366E" w:rsidRPr="002B262C">
        <w:rPr>
          <w:sz w:val="28"/>
          <w:szCs w:val="28"/>
        </w:rPr>
        <w:t xml:space="preserve"> При отсутствии централизованного водоснабжения и </w:t>
      </w:r>
      <w:proofErr w:type="gramStart"/>
      <w:r w:rsidR="00F7366E" w:rsidRPr="002B262C">
        <w:rPr>
          <w:sz w:val="28"/>
          <w:szCs w:val="28"/>
        </w:rPr>
        <w:t>канализации</w:t>
      </w:r>
      <w:proofErr w:type="gramEnd"/>
      <w:r w:rsidR="00F7366E" w:rsidRPr="002B262C">
        <w:rPr>
          <w:sz w:val="28"/>
          <w:szCs w:val="28"/>
        </w:rPr>
        <w:t xml:space="preserve"> хозяйствующие субъекты должны обеспечить бесперебойную доставку и использование воды, отвечающей требованиям качества воды централизованного водоснабжения, вывод стоков с последующей дезинфекцией емкостей для питьевой воды и емкостей для стоков в установленном порядке в соответствии с законодательством Российской Федерации и законодательством Республики Башкортостан.</w:t>
      </w:r>
    </w:p>
    <w:p w:rsidR="00F7366E" w:rsidRPr="002B262C" w:rsidRDefault="007222B3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</w:t>
      </w:r>
      <w:r w:rsidR="00F7366E" w:rsidRPr="002B262C">
        <w:rPr>
          <w:sz w:val="28"/>
          <w:szCs w:val="28"/>
        </w:rPr>
        <w:t xml:space="preserve"> Выносное холодильное оборудование размещается в соответствии со схемой и может использоваться для реализации мороженого, соков и прохладительных напитков.</w:t>
      </w:r>
    </w:p>
    <w:p w:rsidR="00F7366E" w:rsidRPr="002B262C" w:rsidRDefault="00F7366E" w:rsidP="002B262C">
      <w:pPr>
        <w:pStyle w:val="ConsPlusNormal"/>
        <w:jc w:val="both"/>
        <w:rPr>
          <w:sz w:val="28"/>
          <w:szCs w:val="28"/>
        </w:rPr>
      </w:pPr>
    </w:p>
    <w:p w:rsidR="00F7366E" w:rsidRPr="002B262C" w:rsidRDefault="00F7366E" w:rsidP="002B262C">
      <w:pPr>
        <w:pStyle w:val="ConsPlusNormal"/>
        <w:jc w:val="both"/>
        <w:rPr>
          <w:sz w:val="28"/>
          <w:szCs w:val="28"/>
        </w:rPr>
      </w:pPr>
    </w:p>
    <w:p w:rsidR="00F7366E" w:rsidRPr="002B262C" w:rsidRDefault="00F7366E" w:rsidP="002B262C">
      <w:pPr>
        <w:pStyle w:val="ConsPlusNormal"/>
        <w:jc w:val="both"/>
        <w:rPr>
          <w:sz w:val="28"/>
          <w:szCs w:val="28"/>
        </w:rPr>
      </w:pPr>
    </w:p>
    <w:p w:rsidR="00F7366E" w:rsidRPr="002B262C" w:rsidRDefault="00F7366E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F6461" w:rsidRPr="002B262C" w:rsidRDefault="002F6461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D6651" w:rsidRPr="002B262C" w:rsidRDefault="002D6651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D6651" w:rsidRPr="002B262C" w:rsidRDefault="002D6651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Pr="002B262C" w:rsidRDefault="003A3445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Pr="002B262C" w:rsidRDefault="003A3445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Pr="002B262C" w:rsidRDefault="003A3445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Pr="002B262C" w:rsidRDefault="003A3445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Pr="002B262C" w:rsidRDefault="003A3445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946764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 w:rsidR="0066138D" w:rsidRPr="002B262C">
        <w:rPr>
          <w:rFonts w:ascii="Times New Roman CYR" w:eastAsia="Times New Roman CYR" w:hAnsi="Times New Roman CYR" w:cs="Times New Roman CYR"/>
          <w:sz w:val="28"/>
          <w:szCs w:val="28"/>
        </w:rPr>
        <w:t>2</w:t>
      </w:r>
    </w:p>
    <w:p w:rsidR="004A25EB" w:rsidRPr="002B262C" w:rsidRDefault="004A25EB" w:rsidP="00946764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к Постановлению сельского поселения</w:t>
      </w:r>
    </w:p>
    <w:p w:rsidR="004A25EB" w:rsidRPr="002B262C" w:rsidRDefault="004E5A1B" w:rsidP="00946764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4A25EB" w:rsidRPr="002B262C">
        <w:rPr>
          <w:rFonts w:ascii="Times New Roman CYR" w:eastAsia="Times New Roman CYR" w:hAnsi="Times New Roman CYR" w:cs="Times New Roman CYR"/>
          <w:sz w:val="28"/>
          <w:szCs w:val="28"/>
        </w:rPr>
        <w:t>сельсовет  муниципального района</w:t>
      </w:r>
    </w:p>
    <w:p w:rsidR="004A25EB" w:rsidRPr="002B262C" w:rsidRDefault="004A25EB" w:rsidP="00946764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 район Республики Башкортостан</w:t>
      </w:r>
    </w:p>
    <w:p w:rsidR="004A25EB" w:rsidRPr="002B262C" w:rsidRDefault="004A25EB" w:rsidP="00946764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№ 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20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от «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18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» 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мая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202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2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 г.</w:t>
      </w:r>
    </w:p>
    <w:p w:rsidR="00B458F6" w:rsidRPr="002B262C" w:rsidRDefault="00B458F6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946764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Порядок организации и проведения открытого конкурса на право заключения договора на размещение нестационарного торгового объекта (объекта по оказанию услуг) на территории</w:t>
      </w:r>
      <w:r w:rsidR="00D77BAB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4A25EB" w:rsidRPr="002B262C" w:rsidRDefault="004A25EB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88671D" w:rsidP="00946764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1</w:t>
      </w:r>
      <w:r w:rsidR="00B458F6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. Организация открытого конкурса на право заключения договора на размещение нестационарного торгового объекта (объекта по оказанию услуг).</w:t>
      </w:r>
    </w:p>
    <w:p w:rsidR="005A56FC" w:rsidRPr="002B262C" w:rsidRDefault="005A56FC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В соответствии со схемой размещения нестационарных торговых объектов</w:t>
      </w:r>
      <w:r w:rsidR="00D77BA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сельсовет муниципального района Салаватский район Республики Башкортостан проводит открытый конкурс, предметом которого является право на заключение договора на размещение нестационарного торгового объекта (объекта по оказанию услуг). В целях настоящего Порядка под открытым конкурсом понимаются торги, победителем которых признается лицо, предложившее наилучшие условия и наиболее высокую цену за право заключения договора на размещение нестационарного торгового объекта (объекта по оказанию услуг) (далее - конкурс). Плата за участие в конкурсе не взимается</w:t>
      </w:r>
      <w:r w:rsidR="00D77BA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. Конкурс организуется сельским поселением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(далее Организатор конкурса). 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В соответствии с постановлением главы Администрации</w:t>
      </w:r>
      <w:r w:rsidR="00D77BA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</w:t>
      </w: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Башкортостан о проведении конкурса на право заключения договора на размещение нестационарного торгового объекта (объекта по оказанию услуг) Организатор конкурса устанавливает время, место и порядок проведения конкурса, форму и сроки подачи заявок на участие в конкурсе, порядок внесения и возврата задатка.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Организатор конкурса не менее чем за тридцать календарных дней до дня проведения конкурса должен 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разместить извещение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о проведении конкурса на сайте Администрации сельского </w:t>
      </w:r>
      <w:r w:rsidR="00D77BAB" w:rsidRPr="002B262C">
        <w:rPr>
          <w:rFonts w:ascii="Times New Roman CYR" w:eastAsia="Times New Roman CYR" w:hAnsi="Times New Roman CYR" w:cs="Times New Roman CYR"/>
          <w:sz w:val="28"/>
          <w:szCs w:val="28"/>
        </w:rPr>
        <w:t>поселения.</w:t>
      </w:r>
    </w:p>
    <w:p w:rsidR="00B458F6" w:rsidRPr="002B262C" w:rsidRDefault="00B458F6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Организатор проведения конкурса:</w:t>
      </w:r>
    </w:p>
    <w:p w:rsidR="00B458F6" w:rsidRPr="002B262C" w:rsidRDefault="00B458F6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Принимает зарегистрированные в установленном порядке заявления и заявительные документы на участие в конкурсе.</w:t>
      </w:r>
    </w:p>
    <w:p w:rsidR="00B458F6" w:rsidRPr="002B262C" w:rsidRDefault="00B458F6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Принимает и регистрирует в журнале регистрации конкурсную документацию, представленную участниками конкурса.</w:t>
      </w:r>
    </w:p>
    <w:p w:rsidR="00B458F6" w:rsidRPr="002B262C" w:rsidRDefault="00B458F6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Осуществляет организационно-техническое обеспечение работы конкурсной комиссии.</w:t>
      </w:r>
    </w:p>
    <w:p w:rsidR="00B458F6" w:rsidRPr="002B262C" w:rsidRDefault="00B458F6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Разрабатывает конкурсную документацию.</w:t>
      </w:r>
    </w:p>
    <w:p w:rsidR="00B458F6" w:rsidRPr="002B262C" w:rsidRDefault="00B458F6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Организует подготовку и публикацию извещений о проведении конкурсов, итогах проведения и сведений о победителях конкурсов.</w:t>
      </w:r>
    </w:p>
    <w:p w:rsidR="00092A27" w:rsidRPr="002B262C" w:rsidRDefault="00B458F6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- Обеспечивает хранение протоколов заседаний и других материалов конкурсной комиссии.</w:t>
      </w:r>
    </w:p>
    <w:p w:rsidR="00B458F6" w:rsidRPr="002B262C" w:rsidRDefault="00B458F6" w:rsidP="00946764">
      <w:pPr>
        <w:spacing w:after="0" w:line="240" w:lineRule="auto"/>
        <w:ind w:firstLine="70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2. </w:t>
      </w:r>
      <w:r w:rsidR="002D6651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Порядок работы конкурсной комиссии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Руководство подготовкой, проведением и определением победителей конкурсов на право размещения нестационарных торговых объектов (объектов по оказанию услуг) осуществляется конкурсной комиссией, созданной для этих целей постановлением главы администрации</w:t>
      </w:r>
      <w:r w:rsidR="00D77BA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Конкурсная комиссия: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осуществляет вскрытие конвертов с конкурсной документацией;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рассматривает и оценивает заявления на участие в конкурсе и документы, представленные участниками конкурса;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определяет победителя конкурса;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оформляет протоколы заседаний конкурсной комиссии.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Заседание конкурсной комиссии является правомочным, если на нем присутствует более половины от установленного числа членов конкурсной комиссии.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Конкурсная комиссия принимает решения открытым голосованием.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Решение считается принятым, если за него проголосовало более половины от числа членов конкурсной комиссии, присутствующих на ее заседании.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В случае равенства голосов голос председателя конкурсной комиссии является решающим.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Конкурсная комиссия отклоняет заявления на участие в конкурсе в случае, если: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заявление и заявительные документы, конкурсная документация представлены заявителем по истечении установленного срока приема документов;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- участником конкурса не представлены документы и 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информация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указанная в настоящем порядке.</w:t>
      </w:r>
    </w:p>
    <w:p w:rsidR="00946764" w:rsidRDefault="00B458F6" w:rsidP="00946764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В своей деятельности конкурсная комиссия руководствуется федеральными законами, законами Республики Башкортостан, нормативными правовыми актами Республики Башкортостан и настоящим Положением.</w:t>
      </w:r>
    </w:p>
    <w:p w:rsidR="00946764" w:rsidRDefault="00946764" w:rsidP="00946764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</w:p>
    <w:p w:rsidR="00B458F6" w:rsidRPr="002B262C" w:rsidRDefault="00B458F6" w:rsidP="00946764">
      <w:pPr>
        <w:spacing w:after="0" w:line="240" w:lineRule="auto"/>
        <w:ind w:firstLine="55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3. </w:t>
      </w:r>
      <w:r w:rsidR="002D6651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Условия проведения конкурса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3.1 Решение о проведении конкурса принимается Администрацией сельского поселения Салаватский сельсовет муниципального района Салаватский район Республики Башкортостан.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В конкурсе принимают участие юридические лица и индивидуальные предприниматели, подавшие заявление, заявительные документы и конкурсную документацию в срок, установленный в извещении о конкурсе.</w:t>
      </w:r>
    </w:p>
    <w:p w:rsidR="003504FA" w:rsidRPr="002B262C" w:rsidRDefault="0025304E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3.2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3504FA" w:rsidRPr="002B262C">
        <w:rPr>
          <w:rFonts w:ascii="Times New Roman CYR" w:eastAsia="Times New Roman CYR" w:hAnsi="Times New Roman CYR" w:cs="Times New Roman CYR"/>
          <w:sz w:val="28"/>
          <w:szCs w:val="28"/>
        </w:rPr>
        <w:t>Б</w:t>
      </w:r>
      <w:proofErr w:type="gramEnd"/>
      <w:r w:rsidR="003504FA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ез проведения конкурентных процедур места для размещения НТО предоставляются: сельскохозяйственным предприятиям, фермерским хозяйствам, которые непосредственно осуществляют продажу (реализацию) собственной продукции, в случае поступления от них единственной заявки на соответствующее место размещение НТО при условии, что в этих </w:t>
      </w:r>
      <w:r w:rsidR="003504FA" w:rsidRPr="002B262C">
        <w:rPr>
          <w:rFonts w:ascii="Times New Roman CYR" w:eastAsia="Times New Roman CYR" w:hAnsi="Times New Roman CYR" w:cs="Times New Roman CYR"/>
          <w:sz w:val="28"/>
          <w:szCs w:val="28"/>
        </w:rPr>
        <w:br/>
        <w:t xml:space="preserve">НТО будут выполняться следующие условия: в общем ассортименте </w:t>
      </w:r>
      <w:r w:rsidR="003504FA" w:rsidRPr="002B262C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продовольственных товаров продукция собственного производства составляет не менее 80 %</w:t>
      </w:r>
      <w:r w:rsidR="004D1914" w:rsidRPr="002B262C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88671D" w:rsidRPr="002B262C" w:rsidRDefault="0025304E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3.3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Лица, желающие разместить нестационарный торговый объект (объект по оказанию услуг), для участия в конкурсе направляют в Администрацию</w:t>
      </w:r>
      <w:r w:rsidR="0018241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соответствующее заявление</w:t>
      </w:r>
      <w:r w:rsidR="0088671D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о возможности размещения </w:t>
      </w:r>
      <w:proofErr w:type="gramStart"/>
      <w:r w:rsidR="0088671D" w:rsidRPr="002B262C">
        <w:rPr>
          <w:rFonts w:ascii="Times New Roman CYR" w:eastAsia="Times New Roman CYR" w:hAnsi="Times New Roman CYR" w:cs="Times New Roman CYR"/>
          <w:sz w:val="28"/>
          <w:szCs w:val="28"/>
        </w:rPr>
        <w:t>НТО</w:t>
      </w:r>
      <w:proofErr w:type="gramEnd"/>
      <w:r w:rsidR="0088671D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в котором указывается:</w:t>
      </w:r>
    </w:p>
    <w:p w:rsidR="0088671D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88671D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Местоположение НТО в соответствии с утвержденной схемой;</w:t>
      </w:r>
    </w:p>
    <w:p w:rsidR="0088671D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88671D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Специализация НТО;</w:t>
      </w:r>
    </w:p>
    <w:p w:rsidR="00CC0030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 Реквизиты хозяйствующего субъекта (наименование, Ф.И.О., адрес, контактная информация).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К заявлению прикладываются следующие документы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: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 копия устава (для юридических лиц), заверенная заявителем;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 выписка из Единого государственного реестра юридических лиц для заявителя юридического лица;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 выписка из Единого государственного реестра индивидуальных предпринимателей для заявителя - индивидуального предпринимателя.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 документ, подтверждающий внесение задатка;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 документы, подтверждающие полномочия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представителя юридического лица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 в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случае подачи заявки представителем претендента предъявляется надлежащим образом оформленная доверенность.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 копия </w:t>
      </w:r>
      <w:r w:rsidR="00BE5D32">
        <w:rPr>
          <w:rFonts w:ascii="Times New Roman CYR" w:eastAsia="Times New Roman CYR" w:hAnsi="Times New Roman CYR" w:cs="Times New Roman CYR"/>
          <w:sz w:val="28"/>
          <w:szCs w:val="28"/>
        </w:rPr>
        <w:t>документа удостоверяющего личность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 информация о режиме работы объекта;</w:t>
      </w:r>
    </w:p>
    <w:p w:rsidR="00B458F6" w:rsidRPr="002B262C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справка налогового органа об отсутствии задолженности по налогам и пеням;</w:t>
      </w:r>
    </w:p>
    <w:p w:rsidR="00B458F6" w:rsidRDefault="00CC0030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опись представленных документов</w:t>
      </w:r>
      <w:r w:rsidR="00BE5D32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E5D32" w:rsidRPr="00BE5D32" w:rsidRDefault="00BE5D32" w:rsidP="00BE5D32">
      <w:pPr>
        <w:pStyle w:val="ConsPlusNormal"/>
        <w:ind w:firstLine="540"/>
        <w:jc w:val="both"/>
        <w:rPr>
          <w:sz w:val="28"/>
          <w:szCs w:val="28"/>
        </w:rPr>
      </w:pPr>
      <w:r w:rsidRPr="00BE5D32">
        <w:rPr>
          <w:sz w:val="28"/>
          <w:szCs w:val="28"/>
        </w:rPr>
        <w:t>-согласие на публикацию (размещение) в информационно-телекоммуникационной сети Интернет информации об участнике конкурса, иной информации об участнике конкурса, а также согласие на обработку персональных данных:</w:t>
      </w:r>
    </w:p>
    <w:p w:rsidR="00BE5D32" w:rsidRPr="00BE5D32" w:rsidRDefault="00BE5D32" w:rsidP="00BE5D32">
      <w:pPr>
        <w:pStyle w:val="ConsPlusNormal"/>
        <w:ind w:firstLine="540"/>
        <w:jc w:val="both"/>
        <w:rPr>
          <w:sz w:val="28"/>
          <w:szCs w:val="28"/>
        </w:rPr>
      </w:pPr>
    </w:p>
    <w:p w:rsidR="00BE5D32" w:rsidRPr="00BE5D32" w:rsidRDefault="00BE5D32" w:rsidP="00BE5D32">
      <w:pPr>
        <w:spacing w:after="0" w:line="198" w:lineRule="atLeast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СОГЛАСИЕ </w:t>
      </w:r>
    </w:p>
    <w:p w:rsidR="00BE5D32" w:rsidRPr="00BE5D32" w:rsidRDefault="00BE5D32" w:rsidP="00BE5D3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5D32">
        <w:rPr>
          <w:rFonts w:ascii="Times New Roman" w:hAnsi="Times New Roman" w:cs="Times New Roman"/>
          <w:color w:val="000000"/>
          <w:sz w:val="28"/>
          <w:szCs w:val="28"/>
        </w:rPr>
        <w:t>на публикацию (размещение) в информационно-телекоммуникационной сети</w:t>
      </w:r>
    </w:p>
    <w:p w:rsidR="00BE5D32" w:rsidRPr="00BE5D32" w:rsidRDefault="00BE5D32" w:rsidP="00BE5D3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5D32">
        <w:rPr>
          <w:rFonts w:ascii="Times New Roman" w:hAnsi="Times New Roman" w:cs="Times New Roman"/>
          <w:color w:val="000000"/>
          <w:sz w:val="28"/>
          <w:szCs w:val="28"/>
        </w:rPr>
        <w:t xml:space="preserve">"Интернет" и на официальном сайте администрации </w:t>
      </w:r>
    </w:p>
    <w:p w:rsidR="00BE5D32" w:rsidRDefault="00BE5D32" w:rsidP="00BE5D3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</w:p>
    <w:p w:rsidR="00BE5D32" w:rsidRPr="00BE5D32" w:rsidRDefault="00BE5D32" w:rsidP="00BE5D3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5D32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Башкортостан</w:t>
      </w:r>
    </w:p>
    <w:p w:rsidR="00BE5D32" w:rsidRPr="00BE5D32" w:rsidRDefault="00BE5D32" w:rsidP="00BE5D3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5D32">
        <w:rPr>
          <w:rFonts w:ascii="Times New Roman" w:hAnsi="Times New Roman" w:cs="Times New Roman"/>
          <w:color w:val="000000"/>
          <w:sz w:val="28"/>
          <w:szCs w:val="28"/>
        </w:rPr>
        <w:t>информации об участнике конкурса</w:t>
      </w:r>
    </w:p>
    <w:p w:rsidR="00BE5D32" w:rsidRPr="00BE5D32" w:rsidRDefault="00BE5D32" w:rsidP="00BE5D32">
      <w:pPr>
        <w:tabs>
          <w:tab w:val="right" w:leader="underscore" w:pos="9354"/>
        </w:tabs>
        <w:ind w:firstLine="709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kern w:val="2"/>
          <w:sz w:val="28"/>
          <w:szCs w:val="28"/>
        </w:rPr>
        <w:t>____ ________________ 2022г.</w:t>
      </w:r>
    </w:p>
    <w:p w:rsidR="00BE5D32" w:rsidRPr="00BE5D32" w:rsidRDefault="00BE5D32" w:rsidP="00BE5D32">
      <w:pPr>
        <w:tabs>
          <w:tab w:val="right" w:leader="underscore" w:pos="9354"/>
        </w:tabs>
        <w:ind w:firstLine="8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kern w:val="2"/>
          <w:sz w:val="28"/>
          <w:szCs w:val="28"/>
        </w:rPr>
        <w:t xml:space="preserve">Я, </w:t>
      </w:r>
      <w:r w:rsidRPr="00BE5D32">
        <w:rPr>
          <w:rFonts w:ascii="Times New Roman" w:hAnsi="Times New Roman" w:cs="Times New Roman"/>
          <w:kern w:val="2"/>
          <w:sz w:val="28"/>
          <w:szCs w:val="28"/>
        </w:rPr>
        <w:tab/>
        <w:t>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BE5D32" w:rsidRPr="00BE5D32" w:rsidRDefault="00BE5D32" w:rsidP="00BE5D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в соответствии со ст. 10.1 Федерального закона от 27.07.2006г. №152-ФЗ «О персональных данных» даю согласие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Республики Башкортостан, </w:t>
      </w:r>
      <w:r w:rsidRPr="00BE5D32">
        <w:rPr>
          <w:rFonts w:ascii="Times New Roman" w:hAnsi="Times New Roman" w:cs="Times New Roman"/>
          <w:kern w:val="2"/>
          <w:sz w:val="28"/>
          <w:szCs w:val="28"/>
        </w:rPr>
        <w:t xml:space="preserve">на публикацию (размещение) в информационно-телекоммуникационной сети  «Интернет», а именно </w:t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 </w:t>
      </w:r>
      <w:r w:rsidRPr="00BE5D32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сайте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Pr="00BE5D32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t>как участника конкурса на размещение нестационарного торгового объекта</w:t>
      </w:r>
      <w:r w:rsidRPr="00BE5D32">
        <w:rPr>
          <w:rFonts w:ascii="Times New Roman" w:hAnsi="Times New Roman" w:cs="Times New Roman"/>
          <w:kern w:val="2"/>
          <w:sz w:val="28"/>
          <w:szCs w:val="28"/>
        </w:rPr>
        <w:t>, р</w:t>
      </w:r>
      <w:r w:rsidRPr="00BE5D32">
        <w:rPr>
          <w:rFonts w:ascii="Times New Roman" w:hAnsi="Times New Roman" w:cs="Times New Roman"/>
          <w:sz w:val="28"/>
          <w:szCs w:val="28"/>
        </w:rPr>
        <w:t>азрешаю использовать в качестве общедоступных персональных</w:t>
      </w:r>
      <w:proofErr w:type="gramEnd"/>
      <w:r w:rsidRPr="00BE5D32">
        <w:rPr>
          <w:rFonts w:ascii="Times New Roman" w:hAnsi="Times New Roman" w:cs="Times New Roman"/>
          <w:sz w:val="28"/>
          <w:szCs w:val="28"/>
        </w:rPr>
        <w:t xml:space="preserve"> данных:</w:t>
      </w:r>
    </w:p>
    <w:p w:rsidR="00BE5D32" w:rsidRPr="00BE5D32" w:rsidRDefault="00BE5D32" w:rsidP="00BE5D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D32">
        <w:rPr>
          <w:rFonts w:ascii="Times New Roman" w:eastAsia="Arial Unicode MS" w:hAnsi="Times New Roman" w:cs="Times New Roman"/>
          <w:sz w:val="28"/>
          <w:szCs w:val="28"/>
        </w:rPr>
        <w:t xml:space="preserve">□ </w:t>
      </w:r>
      <w:r w:rsidRPr="00BE5D32">
        <w:rPr>
          <w:rFonts w:ascii="Times New Roman" w:hAnsi="Times New Roman" w:cs="Times New Roman"/>
          <w:sz w:val="28"/>
          <w:szCs w:val="28"/>
        </w:rPr>
        <w:t>сведения об участии в конкурсе, сведения о результатах.</w:t>
      </w:r>
      <w:r w:rsidRPr="00BE5D3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BE5D32" w:rsidRPr="00BE5D32" w:rsidRDefault="00BE5D32" w:rsidP="00BE5D32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5D32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</w:t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. </w:t>
      </w:r>
    </w:p>
    <w:p w:rsidR="00BE5D32" w:rsidRPr="00BE5D32" w:rsidRDefault="00BE5D32" w:rsidP="00BE5D32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BE5D32" w:rsidRPr="00BE5D32" w:rsidRDefault="00BE5D32" w:rsidP="00BE5D3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D32">
        <w:rPr>
          <w:rFonts w:ascii="Times New Roman" w:hAnsi="Times New Roman" w:cs="Times New Roman"/>
          <w:sz w:val="28"/>
          <w:szCs w:val="28"/>
        </w:rPr>
        <w:t>Настоящее  согласие  действует  со  дня  его подписания до дня отзыва в письменной форме.</w:t>
      </w:r>
    </w:p>
    <w:p w:rsidR="00BE5D32" w:rsidRPr="00BE5D32" w:rsidRDefault="00BE5D32" w:rsidP="00BE5D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5D32" w:rsidRPr="00BE5D32" w:rsidRDefault="00BE5D32" w:rsidP="00BE5D32">
      <w:pPr>
        <w:tabs>
          <w:tab w:val="right" w:leader="underscore" w:pos="9354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kern w:val="2"/>
          <w:sz w:val="28"/>
          <w:szCs w:val="28"/>
        </w:rPr>
        <w:t>_________________________________________________  __________________</w:t>
      </w:r>
    </w:p>
    <w:p w:rsidR="00BE5D32" w:rsidRPr="00BE5D32" w:rsidRDefault="00BE5D32" w:rsidP="00BE5D32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i/>
          <w:kern w:val="2"/>
          <w:sz w:val="28"/>
          <w:szCs w:val="28"/>
        </w:rPr>
        <w:t xml:space="preserve">                                    (ФИО)                                                                 (подпись)</w:t>
      </w:r>
    </w:p>
    <w:p w:rsidR="00BE5D32" w:rsidRPr="00BE5D32" w:rsidRDefault="00BE5D32" w:rsidP="00BE5D32">
      <w:pPr>
        <w:tabs>
          <w:tab w:val="left" w:pos="34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D32" w:rsidRPr="00BE5D32" w:rsidRDefault="00BE5D32" w:rsidP="00BE5D3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D32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BE5D32" w:rsidRPr="00BE5D32" w:rsidRDefault="00BE5D32" w:rsidP="00BE5D3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32" w:rsidRPr="00BE5D32" w:rsidRDefault="00BE5D32" w:rsidP="00BE5D32">
      <w:pPr>
        <w:tabs>
          <w:tab w:val="right" w:leader="underscore" w:pos="9354"/>
        </w:tabs>
        <w:ind w:firstLine="709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kern w:val="2"/>
          <w:sz w:val="28"/>
          <w:szCs w:val="28"/>
        </w:rPr>
        <w:t>____ ________________ 2022г.</w:t>
      </w:r>
    </w:p>
    <w:p w:rsidR="00BE5D32" w:rsidRPr="00BE5D32" w:rsidRDefault="00BE5D32" w:rsidP="00BE5D32">
      <w:pPr>
        <w:tabs>
          <w:tab w:val="right" w:leader="underscore" w:pos="9354"/>
        </w:tabs>
        <w:ind w:firstLine="8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sz w:val="28"/>
          <w:szCs w:val="28"/>
        </w:rPr>
        <w:t xml:space="preserve">Я, </w:t>
      </w:r>
      <w:r w:rsidRPr="00BE5D32">
        <w:rPr>
          <w:rFonts w:ascii="Times New Roman" w:hAnsi="Times New Roman" w:cs="Times New Roman"/>
          <w:kern w:val="2"/>
          <w:sz w:val="28"/>
          <w:szCs w:val="28"/>
        </w:rPr>
        <w:tab/>
        <w:t>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BE5D32" w:rsidRPr="00BE5D32" w:rsidRDefault="00BE5D32" w:rsidP="00BE5D32">
      <w:pPr>
        <w:tabs>
          <w:tab w:val="right" w:leader="underscore" w:pos="9354"/>
        </w:tabs>
        <w:ind w:firstLine="851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kern w:val="2"/>
          <w:sz w:val="28"/>
          <w:szCs w:val="28"/>
        </w:rPr>
        <w:t xml:space="preserve">(ФИО, ИНН, ОГРН - для ИП, ФИО, место регистрации – для </w:t>
      </w:r>
      <w:proofErr w:type="spellStart"/>
      <w:r w:rsidRPr="00BE5D32">
        <w:rPr>
          <w:rFonts w:ascii="Times New Roman" w:hAnsi="Times New Roman" w:cs="Times New Roman"/>
          <w:kern w:val="2"/>
          <w:sz w:val="28"/>
          <w:szCs w:val="28"/>
        </w:rPr>
        <w:t>самозанятых</w:t>
      </w:r>
      <w:proofErr w:type="spellEnd"/>
      <w:r w:rsidRPr="00BE5D32">
        <w:rPr>
          <w:rFonts w:ascii="Times New Roman" w:hAnsi="Times New Roman" w:cs="Times New Roman"/>
          <w:kern w:val="2"/>
          <w:sz w:val="28"/>
          <w:szCs w:val="28"/>
        </w:rPr>
        <w:t>)</w:t>
      </w:r>
    </w:p>
    <w:p w:rsidR="00BE5D32" w:rsidRPr="00BE5D32" w:rsidRDefault="00BE5D32" w:rsidP="00BE5D3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D32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персональных данных </w:t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администрации </w:t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softHyphen/>
      </w:r>
      <w:r w:rsidRPr="00BE5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Республики Башкортостан</w:t>
      </w:r>
      <w:r w:rsidRPr="00BE5D32">
        <w:rPr>
          <w:rFonts w:ascii="Times New Roman" w:hAnsi="Times New Roman" w:cs="Times New Roman"/>
          <w:sz w:val="28"/>
          <w:szCs w:val="28"/>
        </w:rPr>
        <w:t>, как участнику конкурса на размещение нестационарного торгового объекта</w:t>
      </w:r>
      <w:r w:rsidRPr="00BE5D32">
        <w:rPr>
          <w:rFonts w:ascii="Times New Roman" w:hAnsi="Times New Roman" w:cs="Times New Roman"/>
          <w:color w:val="000000"/>
          <w:kern w:val="2"/>
          <w:sz w:val="28"/>
          <w:szCs w:val="28"/>
        </w:rPr>
        <w:t>,</w:t>
      </w:r>
    </w:p>
    <w:p w:rsidR="00BE5D32" w:rsidRPr="00BE5D32" w:rsidRDefault="00BE5D32" w:rsidP="00BE5D32">
      <w:pPr>
        <w:tabs>
          <w:tab w:val="left" w:pos="184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D32">
        <w:rPr>
          <w:rFonts w:ascii="Times New Roman" w:hAnsi="Times New Roman" w:cs="Times New Roman"/>
          <w:sz w:val="28"/>
          <w:szCs w:val="28"/>
        </w:rPr>
        <w:t>Я проинформирова</w:t>
      </w:r>
      <w:proofErr w:type="gramStart"/>
      <w:r w:rsidRPr="00BE5D3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E5D32">
        <w:rPr>
          <w:rFonts w:ascii="Times New Roman" w:hAnsi="Times New Roman" w:cs="Times New Roman"/>
          <w:sz w:val="28"/>
          <w:szCs w:val="28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27.07.2006  №  152-ФЗ «О персональных данных», а именно: систематизация, накопление, хранение, уточнение, обновление, изменение, использование, передача, уничтожение персональных данных.</w:t>
      </w:r>
    </w:p>
    <w:p w:rsidR="00BE5D32" w:rsidRPr="00BE5D32" w:rsidRDefault="00BE5D32" w:rsidP="00BE5D3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D32">
        <w:rPr>
          <w:rFonts w:ascii="Times New Roman" w:hAnsi="Times New Roman" w:cs="Times New Roman"/>
          <w:sz w:val="28"/>
          <w:szCs w:val="28"/>
        </w:rPr>
        <w:lastRenderedPageBreak/>
        <w:t>Настоящее  согласие  действует  со  дня  его подписания до дня отзыва в письменной форме.</w:t>
      </w:r>
    </w:p>
    <w:p w:rsidR="00BE5D32" w:rsidRPr="00BE5D32" w:rsidRDefault="00BE5D32" w:rsidP="00BE5D32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kern w:val="2"/>
          <w:sz w:val="28"/>
          <w:szCs w:val="28"/>
        </w:rPr>
        <w:t>_________________________________________________ __________________</w:t>
      </w:r>
    </w:p>
    <w:p w:rsidR="00BE5D32" w:rsidRPr="002B2D13" w:rsidRDefault="00BE5D32" w:rsidP="00BE5D32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BE5D32">
        <w:rPr>
          <w:rFonts w:ascii="Times New Roman" w:hAnsi="Times New Roman" w:cs="Times New Roman"/>
          <w:i/>
          <w:kern w:val="2"/>
          <w:sz w:val="28"/>
          <w:szCs w:val="28"/>
        </w:rPr>
        <w:t xml:space="preserve">                                    (ФИО)                                                                 (подпись)</w:t>
      </w:r>
    </w:p>
    <w:p w:rsidR="00BE5D32" w:rsidRPr="002B262C" w:rsidRDefault="00BE5D32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25304E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3.4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2B262C"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  <w:t>Начальная цен</w:t>
      </w:r>
      <w:r w:rsidRPr="002B262C"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  <w:t>а предмета конкурса определена</w:t>
      </w:r>
      <w:r w:rsidR="00B458F6" w:rsidRPr="002B262C"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  <w:t xml:space="preserve"> в соответствии с Порядком определения платы за место размещения нестационарного т</w:t>
      </w:r>
      <w:r w:rsidR="00F2150D" w:rsidRPr="002B262C">
        <w:rPr>
          <w:rFonts w:ascii="Times New Roman CYR" w:eastAsia="Times New Roman CYR" w:hAnsi="Times New Roman CYR" w:cs="Times New Roman CYR"/>
          <w:color w:val="000000" w:themeColor="text1"/>
          <w:sz w:val="28"/>
          <w:szCs w:val="28"/>
        </w:rPr>
        <w:t>оргового объекта.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3.5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В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месте с подачей заявительных документов, указанных в настоящем Порядке, участники конкурса подают организатору конкурса в запечатанном виде конкурсные документы, в соответствии с типовой формой. Конкурсные документы регистрируются в журнале регистрации с указанием даты и времени их подачи. По просьбе участников конкурса организатор проведения конкурса выдает расписку в получении документов с указанием даты и времени их получения.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Организатором проведения конкурса устанавливаются места представления документации на участие в конкурсе.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3.6</w:t>
      </w:r>
      <w:r w:rsidR="00BE5D32">
        <w:rPr>
          <w:rFonts w:ascii="Times New Roman CYR" w:eastAsia="Times New Roman CYR" w:hAnsi="Times New Roman CYR" w:cs="Times New Roman CYR"/>
          <w:sz w:val="28"/>
          <w:szCs w:val="28"/>
        </w:rPr>
        <w:t>.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Заявитель не допускается к участию в конкурсе по следующим основаниям:</w:t>
      </w:r>
    </w:p>
    <w:p w:rsidR="00BE5D32" w:rsidRPr="00BE5D32" w:rsidRDefault="00BE5D32" w:rsidP="00BE5D32">
      <w:pPr>
        <w:pStyle w:val="aa"/>
        <w:shd w:val="clear" w:color="auto" w:fill="FFFFFF"/>
        <w:spacing w:after="14" w:afterAutospacing="0"/>
        <w:ind w:right="95" w:firstLine="567"/>
        <w:jc w:val="both"/>
        <w:rPr>
          <w:rFonts w:eastAsia="Times New Roman CYR"/>
          <w:sz w:val="28"/>
          <w:szCs w:val="28"/>
          <w:lang w:eastAsia="en-US"/>
        </w:rPr>
      </w:pPr>
      <w:r w:rsidRPr="00BE5D32">
        <w:rPr>
          <w:rFonts w:ascii="Times New Roman CYR" w:eastAsia="Times New Roman CYR" w:hAnsi="Times New Roman CYR" w:cs="Times New Roman CYR"/>
          <w:sz w:val="28"/>
          <w:szCs w:val="28"/>
        </w:rPr>
        <w:t>1) непредставление определенных пунктом 3.3 настоящего Порядка необходимых для участия в конкурсе документов или представление недостоверных сведений,</w:t>
      </w:r>
      <w:r w:rsidRPr="00BE5D32">
        <w:rPr>
          <w:rFonts w:eastAsia="Times New Roman CYR"/>
          <w:sz w:val="28"/>
          <w:szCs w:val="28"/>
        </w:rPr>
        <w:t xml:space="preserve"> </w:t>
      </w:r>
      <w:r w:rsidRPr="00BE5D32">
        <w:rPr>
          <w:color w:val="000000"/>
          <w:sz w:val="28"/>
          <w:szCs w:val="28"/>
        </w:rPr>
        <w:t xml:space="preserve">за исключением непредставления участником  отбора  документов: </w:t>
      </w:r>
      <w:r w:rsidRPr="00BE5D32">
        <w:rPr>
          <w:rFonts w:eastAsia="Times New Roman CYR"/>
          <w:sz w:val="28"/>
          <w:szCs w:val="28"/>
        </w:rPr>
        <w:t>Выписки из Единого государственного реестра юридических лиц для заявителя юридического лица</w:t>
      </w:r>
      <w:r w:rsidRPr="00BE5D32">
        <w:rPr>
          <w:color w:val="000000"/>
          <w:sz w:val="28"/>
          <w:szCs w:val="28"/>
        </w:rPr>
        <w:t xml:space="preserve">; </w:t>
      </w:r>
      <w:r w:rsidRPr="00BE5D32">
        <w:rPr>
          <w:rFonts w:eastAsia="Times New Roman CYR"/>
          <w:sz w:val="28"/>
          <w:szCs w:val="28"/>
        </w:rPr>
        <w:t xml:space="preserve">выписки из Единого государственного реестра индивидуальных предпринимателей для заявителя - индивидуального предпринимателя; справка налогового органа об отсутствии задолженности по налогам и пеням. </w:t>
      </w:r>
      <w:r w:rsidRPr="00BE5D32">
        <w:rPr>
          <w:color w:val="000000"/>
          <w:sz w:val="28"/>
          <w:szCs w:val="28"/>
        </w:rPr>
        <w:t xml:space="preserve">  Администрация сельского поселения запрашивает документы или информацию, содержащуюся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межведомственного информационного взаимодействия.</w:t>
      </w:r>
    </w:p>
    <w:p w:rsidR="00BE5D32" w:rsidRPr="00F52307" w:rsidRDefault="00BE5D32" w:rsidP="00BE5D32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BE5D32">
        <w:rPr>
          <w:rFonts w:ascii="Times New Roman CYR" w:eastAsia="Times New Roman CYR" w:hAnsi="Times New Roman CYR" w:cs="Times New Roman CYR"/>
          <w:sz w:val="28"/>
          <w:szCs w:val="28"/>
        </w:rPr>
        <w:t>2) не поступление задатка на счет, указанный в извещении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о проведении конкурса, до дня окончания приема документов для участия в конкурсе.</w:t>
      </w:r>
    </w:p>
    <w:p w:rsidR="00B458F6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3.7 Отказ в допуске к участию в торгах по иным основаниям, кроме указанных в пункте 3.6 настоящего Порядка оснований, не допускается.</w:t>
      </w:r>
    </w:p>
    <w:p w:rsidR="00BE5D32" w:rsidRPr="002B262C" w:rsidRDefault="00BE5D32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BE5D32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4. </w:t>
      </w:r>
      <w:r w:rsidR="002D6651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Процедура проведения конкурса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Извещение о проведении конкурса (далее - извещение) публикуется в средствах массовой информации или размещается на сайте Администрации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Башкортостан в сети Интернет не позднее, чем за 30 дней до дня проведения конкурса.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Извещение должно содержать следующую информацию: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предмет конкурса;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месторасположение и размер площади места размещения нестационарного торгового объекта (объекта по оказанию услуг);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- специализацию, тип нестационарного торгового объекта (объекта по оказанию услуг);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срок размещения нестационарного торгового объекта (объекта по оказанию услуг);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критерии определения победителя конкурса;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место, порядок и срок приема заявлений и заявительных документов, конкурсной документации на участие в конкурсе;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место, дату и время проведения конкурса;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о начальной цене предмета конкурса;</w:t>
      </w:r>
    </w:p>
    <w:p w:rsidR="00B458F6" w:rsidRPr="002B262C" w:rsidRDefault="001F7D5D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На заседании конкурсной комиссии вскрываются конверты с конкурсной документацией. Конкурсная документация, полученная организатором проведения конкурса по истечении установленного срока приема, не вскрывается и по требованию заявителя возвращается ему под расписку в течение 1 месяца со дня проведения конкурса.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Рассмотрение и оценка заявления, заявительных документов и конкурсной документации проводятся конкурсной комиссией, которая на своем заседании проверяет наличие необходимых документов, правильность их оформления и соответствие требованиям действующего законодательства.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Обязательными критериями оценки конкурсной документации и определения победителя конкурса являются: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а) внешний вид и оформление объекта: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эскиз или фотография нестационарного торгового объекта (объекта по оказанию услуг), планируемого к размещению;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для автолавок, автоцистерн, автофургонов - фотография и заверенная заявителем копия паспорта транспортного средства;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б) сведения об оснащении торгово-технологическим оборудованием и инвентарем (в зависимости от специализации объекта);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в) сведения об ассортименте планируемой к реализации продукции (с учетом специализации);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г) сведения о количестве создаваемых рабочих мест;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д) уровень среднемесячной заработной платы работников;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е) цена предлагаемая участником конкурса на право заключения договора на размещение нестационарного торгового объекта.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Представленные материалы участников конкурса оцениваются конкурсной комиссией по бальной шкале по критериям, указанным в таблице. Конкурсные материалы участников конкурса оцениваются со следующим распределением баллов по каждому критерию:</w:t>
      </w:r>
    </w:p>
    <w:p w:rsidR="00B458F6" w:rsidRPr="002B262C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tbl>
      <w:tblPr>
        <w:tblW w:w="10599" w:type="dxa"/>
        <w:tblInd w:w="-285" w:type="dxa"/>
        <w:tblLayout w:type="fixed"/>
        <w:tblLook w:val="0000"/>
      </w:tblPr>
      <w:tblGrid>
        <w:gridCol w:w="993"/>
        <w:gridCol w:w="4929"/>
        <w:gridCol w:w="3260"/>
        <w:gridCol w:w="1417"/>
      </w:tblGrid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N</w:t>
            </w: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Наименование критерия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bookmarkStart w:id="1" w:name="_GoBack"/>
            <w:bookmarkEnd w:id="1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Индикатор оценки критерия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Баллы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Внешний вид и оформление объекта: - эскиз или фотография нестационарного торгового объекта (объекта по оказанию услуг), планируемого к размещению; - для автолавок, автоцистерн, автофургонов </w:t>
            </w: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lastRenderedPageBreak/>
              <w:t>и т.п. - фотография и заверенная заявителем копия паспорта транспортного средства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lastRenderedPageBreak/>
              <w:t>Наличие эскиза с предложениями по архитектурно-художественному и цветовому решению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lastRenderedPageBreak/>
              <w:t>2</w:t>
            </w: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Сведения об оснащении </w:t>
            </w:r>
            <w:proofErr w:type="spellStart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торговотехнологическим</w:t>
            </w:r>
            <w:proofErr w:type="spellEnd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оборудованием и инвентарем (в зависимости от специализации объекта)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Наличие </w:t>
            </w:r>
            <w:proofErr w:type="spellStart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торговотехнологического</w:t>
            </w:r>
            <w:proofErr w:type="spellEnd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оборудования сроком</w:t>
            </w:r>
          </w:p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выпуска:</w:t>
            </w:r>
          </w:p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- не более 2-х лет</w:t>
            </w:r>
          </w:p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- более 2-х лет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10</w:t>
            </w:r>
          </w:p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 Сведения об ассортименте планируемой к реализации продукции (с учетом специализации)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proofErr w:type="gramStart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Наличие ассортиментного перечня планируемой к реализации</w:t>
            </w:r>
            <w:proofErr w:type="gram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Сведения о количестве создаваемых рабочих мест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Более 3 работников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10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2 работника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8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 работник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Планируемый уровень среднемесячной заработной платы работников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свыше 20 тыс. руб.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10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от 14 до 20 тыс. </w:t>
            </w:r>
            <w:proofErr w:type="spellStart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8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283DD5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до 10</w:t>
            </w:r>
            <w:r w:rsidR="00AC7870"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тыс. </w:t>
            </w:r>
            <w:proofErr w:type="spellStart"/>
            <w:r w:rsidR="00AC7870"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proofErr w:type="gramStart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Цена</w:t>
            </w:r>
            <w:proofErr w:type="gramEnd"/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предлагаемая участником конкурса на право заключения договора на размещение нестационарного торгового объекта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более 80% выше начальной цены конкурса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60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60% до 80% выше начальной цены конкурса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55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50% до 60% выше начальной цены конкурса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50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40% до 50% выше начальной цены конкурса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45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30% до 40% выше начальной цены конкурса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40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от 20% до 30% выше начальной цены конкурса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35</w:t>
            </w:r>
          </w:p>
        </w:tc>
      </w:tr>
      <w:tr w:rsidR="005A56FC" w:rsidRPr="002B262C" w:rsidTr="003F24C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до 20% выше начальной цены конкурса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56FC" w:rsidRPr="002B262C" w:rsidRDefault="005A56FC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30</w:t>
            </w:r>
          </w:p>
        </w:tc>
      </w:tr>
    </w:tbl>
    <w:p w:rsidR="005A56FC" w:rsidRPr="002B262C" w:rsidRDefault="005A56FC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В случае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,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если субъектами малого и среднего предпринимательства набрано одинаковое количество баллов, рейтинг победителей определяется в соответствии с хронологической последовательностью приема документов.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По результатам оценки конкурсной документации конкурсная комиссия определяет победителя конкурса.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При поступлении одного заявления в период с момента объявления конкурса до окончания приема заявлений конкурс считается несостоявшимся, и единственный участник получает право на размещение нестационарного торгового объекта (объекта по оказанию услуг) при условии соответствия представленных документов требованиям, предусмотренным конкурсной документацией, и требованиям, предъявляемым к размещению нестационарного торгового объекта (объекта по оказанию услуг) на территории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Салаватский район.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Участник конкурса имеет право на основании письменного заявления отозвать свои заявительные документы, конкурсную документацию или заменить конкурсную документацию до истечения срока приема документов на участие в конкурсе. </w:t>
      </w:r>
    </w:p>
    <w:p w:rsidR="002D6651" w:rsidRPr="002B262C" w:rsidRDefault="002D6651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                               6. Оформление результатов конкурса</w:t>
      </w:r>
    </w:p>
    <w:p w:rsidR="00B458F6" w:rsidRPr="002B262C" w:rsidRDefault="002D6651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6.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1. Решение конкурсной комиссии о победителе конкурса оформляется протоколом о результатах проведения конкурса, в котором указываются: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а) предмет конкурса;</w:t>
      </w:r>
    </w:p>
    <w:p w:rsidR="00B458F6" w:rsidRPr="002B262C" w:rsidRDefault="003504FA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б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) состав конкурсной комиссии;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в) наименования участников конкурса;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г) наименование победителя (победителей) конкурса;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д) основания принятия решения об отклонении заявлений на участие в конкурсе (при необходимости);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е) основания признания конкурса 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несостоявшимся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(при необходимости); 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ж) срок, на который размещается нестационарный торговый объект (объект по оказанию услуг).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Протокол подписывается всеми членами конкурсной комиссии и утверждается председателем конкурсной комиссии.</w:t>
      </w:r>
    </w:p>
    <w:p w:rsidR="00B458F6" w:rsidRPr="002B262C" w:rsidRDefault="002D6651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6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.2. Протокол о результатах конкурса является основанием для заключения с победителем договора на право размещения нестационарного торгового объекта (объекта по оказанию услуг). В течение 10 рабочих дней со дня проведения конкурса между победителем и Администрацией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заключается договор на право размещения нестационарного торгового объекта (объекта по оказанию услуг). Изменение существенных условий договора на размещение, а также передача или уступка прав третьим лицам без письменного согласия Администрации сельского поселения Салаватский сельсовет муниципального района Салаватский район по такому договору не допускается.</w:t>
      </w:r>
    </w:p>
    <w:p w:rsidR="00B458F6" w:rsidRPr="002B262C" w:rsidRDefault="002D6651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6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>.3. В случае уклонения победителя конкурса от заключения договора в сроки, указанные в п. 7.2 Положения, он утрачивает право на размещение нестационарного торгового объекта (объекта по оказанию услуг).</w:t>
      </w:r>
    </w:p>
    <w:p w:rsidR="00B458F6" w:rsidRPr="002B262C" w:rsidRDefault="002D6651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6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.4. Итоги проведения конкурса размещаются на официальном сайте Администрации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в сети Интернет.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504FA" w:rsidRPr="002B262C" w:rsidRDefault="003504FA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504FA" w:rsidRPr="002B262C" w:rsidRDefault="003504FA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504FA" w:rsidRPr="002B262C" w:rsidRDefault="003504FA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504FA" w:rsidRPr="002B262C" w:rsidRDefault="003504FA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D6651" w:rsidRPr="002B262C" w:rsidRDefault="002D6651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D6651" w:rsidRPr="002B262C" w:rsidRDefault="002D6651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F24CC" w:rsidRDefault="003F24C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3F24CC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4"/>
          <w:szCs w:val="24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(</w:t>
      </w:r>
      <w:r w:rsidRPr="002B262C">
        <w:rPr>
          <w:rFonts w:ascii="Times New Roman CYR" w:eastAsia="Times New Roman CYR" w:hAnsi="Times New Roman CYR" w:cs="Times New Roman CYR"/>
          <w:sz w:val="24"/>
          <w:szCs w:val="24"/>
        </w:rPr>
        <w:t>типовая форма)</w:t>
      </w:r>
    </w:p>
    <w:p w:rsidR="00B458F6" w:rsidRPr="002B262C" w:rsidRDefault="00B458F6" w:rsidP="003F24CC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4"/>
          <w:szCs w:val="24"/>
        </w:rPr>
      </w:pPr>
      <w:r w:rsidRPr="002B262C">
        <w:rPr>
          <w:rFonts w:ascii="Times New Roman CYR" w:eastAsia="Times New Roman CYR" w:hAnsi="Times New Roman CYR" w:cs="Times New Roman CYR"/>
          <w:sz w:val="24"/>
          <w:szCs w:val="24"/>
        </w:rPr>
        <w:t xml:space="preserve">Дата, исх. </w:t>
      </w:r>
      <w:r w:rsidR="005A56FC" w:rsidRPr="002B262C">
        <w:rPr>
          <w:rFonts w:ascii="Times New Roman CYR" w:eastAsia="Times New Roman CYR" w:hAnsi="Times New Roman CYR" w:cs="Times New Roman CYR"/>
          <w:sz w:val="24"/>
          <w:szCs w:val="24"/>
        </w:rPr>
        <w:t>Н</w:t>
      </w:r>
      <w:r w:rsidRPr="002B262C">
        <w:rPr>
          <w:rFonts w:ascii="Times New Roman CYR" w:eastAsia="Times New Roman CYR" w:hAnsi="Times New Roman CYR" w:cs="Times New Roman CYR"/>
          <w:sz w:val="24"/>
          <w:szCs w:val="24"/>
        </w:rPr>
        <w:t>омер</w:t>
      </w:r>
    </w:p>
    <w:p w:rsidR="005A56FC" w:rsidRPr="002B262C" w:rsidRDefault="005A56FC" w:rsidP="002B262C">
      <w:pPr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3F24CC">
      <w:pPr>
        <w:spacing w:after="0" w:line="240" w:lineRule="auto"/>
        <w:ind w:firstLine="55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Администрация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2B262C" w:rsidRDefault="00B458F6" w:rsidP="003F24CC">
      <w:pPr>
        <w:spacing w:after="0" w:line="240" w:lineRule="auto"/>
        <w:ind w:firstLine="720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3F24CC">
      <w:pPr>
        <w:spacing w:after="0" w:line="240" w:lineRule="auto"/>
        <w:ind w:firstLine="55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ЗАЯВЛЕНИЕ НА УЧАСТИЕ В КОНКУРСЕ</w:t>
      </w:r>
    </w:p>
    <w:p w:rsidR="00B458F6" w:rsidRDefault="00B458F6" w:rsidP="003F24CC">
      <w:pPr>
        <w:spacing w:after="0" w:line="240" w:lineRule="auto"/>
        <w:ind w:firstLine="55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на право размещения нестационарного объекта торговли (объекта по оказанию услуг) на территории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Башкортостан</w:t>
      </w:r>
    </w:p>
    <w:p w:rsidR="003F24CC" w:rsidRPr="002B262C" w:rsidRDefault="003F24CC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ЛОТ N ____________________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Адрес объекта: __________________________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Специализация объекта:__________________________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1. Изучив документацию по проведению открытого конкурса на право размещения нестационарного торгового объекта (объекта по оказанию услуг) на территории сельско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_____________________________________________________________(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наименовани е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участника конкурса) в лице, ______________________________________________________ (наименование должности, ФИО руководителя - для юридического лица или ФИО индивидуального предпринимателя)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сообщает о согласии участвовать в конкурсе на 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условиях, установленных в извещении о проведении открытого конкурса и направляет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настоящее заявление.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Настоящим заявлением подтверждаем, что в отношении ____________________________________________________________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(наименование организации или ФИО индивидуального предпринимателя - участника</w:t>
      </w:r>
      <w:proofErr w:type="gramEnd"/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конкурса)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не проводится процедура ликвидации, банкротства, деятельность не приостановлена, а также что не имеется неисполненной обязанности по уплате налогов, сборов пеней и налоговых санкций, подлежащих уплате в соответствии с нормами законодательства Российской Федерации.</w:t>
      </w:r>
    </w:p>
    <w:p w:rsidR="005A56FC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По окончании срока действия или в случае досрочного прекращения действия договора на право размещения обязуюсь вывезти (полностью демонтировать) нестационарный объект торговли (объекта по оказанию услуг) с последующим восстановлением благоустройства и озеленения.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2. Данные участника конкурса:</w:t>
      </w:r>
    </w:p>
    <w:tbl>
      <w:tblPr>
        <w:tblW w:w="0" w:type="auto"/>
        <w:tblInd w:w="108" w:type="dxa"/>
        <w:tblLayout w:type="fixed"/>
        <w:tblLook w:val="0000"/>
      </w:tblPr>
      <w:tblGrid>
        <w:gridCol w:w="890"/>
        <w:gridCol w:w="6057"/>
        <w:gridCol w:w="3474"/>
      </w:tblGrid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Полное наименование юридического лица или Ф.И.О. индивидуального предпринимателя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Сокращенное наименование юридического лица или индивидуального предпринимателя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Регистрационные данные: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Дата, место и орган регистрации </w:t>
            </w: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lastRenderedPageBreak/>
              <w:t>юридического лица, индивидуального предпринимателя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ОГРН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ИНН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КПП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ОКПО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Номер, почтовый адрес инспекции ФНС, в которой участник конкурса зарегистрирован в качестве налогоплательщика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Юридический адрес/место жительства участника конкурса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Почтовый адрес участника конкурса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Почтовый индекс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Село (город)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Улица (проспект, переулок и т.д.)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Номер дома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Корпус (стр.)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Офис (квартира)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Банковские реквизиты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Наименование обслуживающего банка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Расчетный счет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Корреспондентский счет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3504FA"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БИК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</w:tbl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 Заявительные документы: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- копия устава (для юридических лиц), заверенная заявителем - на ____ л. в 1 </w:t>
      </w:r>
      <w:proofErr w:type="spellStart"/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экз</w:t>
      </w:r>
      <w:proofErr w:type="spellEnd"/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выписка из Единого государственного реестра юридических лиц для заявителя юридического лица;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выписка из Единого государственного реестра индивидуальных предпринимателей для заявителя - индивидуального предпринимателя;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документ, подтверждающий внесение задатка;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документы, подтверждающие полномочия представителя юридического лица;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В случае подачи заявки представителем претендента предъявляется надлежащим образом оформленная доверенность.</w:t>
      </w:r>
    </w:p>
    <w:p w:rsidR="00C17136" w:rsidRDefault="003F24CC" w:rsidP="00C1713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C17136">
        <w:rPr>
          <w:rFonts w:ascii="Times New Roman CYR" w:eastAsia="Times New Roman CYR" w:hAnsi="Times New Roman CYR" w:cs="Times New Roman CYR"/>
          <w:sz w:val="28"/>
          <w:szCs w:val="28"/>
        </w:rPr>
        <w:t>- копия документа удостоверяющего личность;</w:t>
      </w:r>
    </w:p>
    <w:p w:rsidR="00B458F6" w:rsidRPr="002B262C" w:rsidRDefault="00B458F6" w:rsidP="00C17136">
      <w:pPr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информация о режиме работы объекта;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- опись представленных документов.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Участник конкурса (руководитель юридического лица или индивидуальный предприниматель)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М.П. __________________ (подпись) _____________________ (ФИО)</w:t>
      </w:r>
    </w:p>
    <w:p w:rsidR="005A56FC" w:rsidRPr="002B262C" w:rsidRDefault="005A56FC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5A56FC" w:rsidRPr="002B262C" w:rsidRDefault="005A56FC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Pr="002B262C" w:rsidRDefault="003A3445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A3445" w:rsidRPr="002B262C" w:rsidRDefault="003A3445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4E5A1B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4"/>
          <w:szCs w:val="24"/>
        </w:rPr>
      </w:pPr>
      <w:r w:rsidRPr="002B262C">
        <w:rPr>
          <w:rFonts w:ascii="Times New Roman CYR" w:eastAsia="Times New Roman CYR" w:hAnsi="Times New Roman CYR" w:cs="Times New Roman CYR"/>
          <w:sz w:val="24"/>
          <w:szCs w:val="24"/>
        </w:rPr>
        <w:t>(</w:t>
      </w:r>
      <w:r w:rsidR="00B458F6" w:rsidRPr="002B262C">
        <w:rPr>
          <w:rFonts w:ascii="Times New Roman CYR" w:eastAsia="Times New Roman CYR" w:hAnsi="Times New Roman CYR" w:cs="Times New Roman CYR"/>
          <w:sz w:val="24"/>
          <w:szCs w:val="24"/>
        </w:rPr>
        <w:t>типовая форма)</w:t>
      </w:r>
    </w:p>
    <w:p w:rsidR="00B458F6" w:rsidRPr="002B262C" w:rsidRDefault="00B458F6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4"/>
          <w:szCs w:val="24"/>
        </w:rPr>
      </w:pPr>
      <w:r w:rsidRPr="002B262C">
        <w:rPr>
          <w:rFonts w:ascii="Times New Roman CYR" w:eastAsia="Times New Roman CYR" w:hAnsi="Times New Roman CYR" w:cs="Times New Roman CYR"/>
          <w:sz w:val="24"/>
          <w:szCs w:val="24"/>
        </w:rPr>
        <w:t>Дата, исх. номер</w:t>
      </w:r>
    </w:p>
    <w:p w:rsidR="00B458F6" w:rsidRPr="002B262C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C17136">
      <w:pPr>
        <w:spacing w:after="0" w:line="240" w:lineRule="auto"/>
        <w:ind w:firstLine="55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Администрация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2B262C" w:rsidRDefault="00B458F6" w:rsidP="00C17136">
      <w:pPr>
        <w:spacing w:after="0" w:line="240" w:lineRule="auto"/>
        <w:ind w:firstLine="720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C17136">
      <w:pPr>
        <w:spacing w:after="0" w:line="240" w:lineRule="auto"/>
        <w:ind w:firstLine="55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Конкурсные предложения, представляемые участником на право размещения нестационарных объектов торговли (объектов по оказанию услуг) на территории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ЛОТ N ____________________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Адрес объекта: _____________________________________________________ Специализация объекта: _________________________________________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Конкурсные предложения участника (наименование участника) _________________________________________________________________</w:t>
      </w:r>
    </w:p>
    <w:tbl>
      <w:tblPr>
        <w:tblW w:w="10421" w:type="dxa"/>
        <w:tblInd w:w="108" w:type="dxa"/>
        <w:tblLayout w:type="fixed"/>
        <w:tblLook w:val="0000"/>
      </w:tblPr>
      <w:tblGrid>
        <w:gridCol w:w="884"/>
        <w:gridCol w:w="6629"/>
        <w:gridCol w:w="2908"/>
      </w:tblGrid>
      <w:tr w:rsidR="00B458F6" w:rsidRPr="002B262C" w:rsidTr="00C17136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F2676D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№</w:t>
            </w:r>
          </w:p>
        </w:tc>
        <w:tc>
          <w:tcPr>
            <w:tcW w:w="6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Перечень конкурсных документов и информации, оцениваемых конкурсной комиссией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Конкурсные предложения участника</w:t>
            </w:r>
          </w:p>
        </w:tc>
      </w:tr>
      <w:tr w:rsidR="00B458F6" w:rsidRPr="002B262C" w:rsidTr="00C17136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6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Внешний вид и оформление объекта:</w:t>
            </w:r>
          </w:p>
          <w:p w:rsidR="00B458F6" w:rsidRPr="002B262C" w:rsidRDefault="00B458F6" w:rsidP="00C17136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- эскиз или фотография нестационарного торгового объекта (объекта по оказанию услуг), планируемого к размещению;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C17136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- для автолавок, автоцистерн, автофургонов заверенная заявителем копия паспорта транспортного средства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C17136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6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Сведения об оснащении торгово-технологическим оборудованием и инвентарем (в зависимости от специализации объекта) необходимо приложить паспорт торгово-технологического оборудования.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C17136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6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Сведения об ассортименте планируемой к реализации продукции (с учетом специализации) необходимо приложить ассортиментный перечень товаров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C17136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6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Количество создаваемых рабочих мест, ед.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C17136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6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Планируемый уровень среднемесячной заработной платы работников, руб.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  <w:tr w:rsidR="00B458F6" w:rsidRPr="002B262C" w:rsidTr="00C17136"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6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ind w:firstLine="559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2B262C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Цена, предлагаемая участником конкурса на право заключения договора на размещение нестационарного торгового объекта, руб.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58F6" w:rsidRPr="002B262C" w:rsidRDefault="00B458F6" w:rsidP="002B262C">
            <w:pPr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</w:p>
        </w:tc>
      </w:tr>
    </w:tbl>
    <w:p w:rsidR="00B458F6" w:rsidRPr="002B262C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Прилагаю заверенные заявителем копии документов на _______________________________ листах.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Участник конкурса (руководитель юридического лица или индивидуальный предприниматель) __________________ (подпись) __________________ (ФИО)</w:t>
      </w:r>
    </w:p>
    <w:p w:rsidR="00B458F6" w:rsidRPr="002B262C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66138D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Приложение </w:t>
      </w:r>
      <w:r w:rsidR="004E5A1B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№</w:t>
      </w: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 3</w:t>
      </w:r>
      <w:r w:rsidR="00B458F6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</w:t>
      </w:r>
    </w:p>
    <w:p w:rsidR="00B458F6" w:rsidRPr="002B262C" w:rsidRDefault="00B458F6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к Постановлению сельского поселения</w:t>
      </w:r>
    </w:p>
    <w:p w:rsidR="00B458F6" w:rsidRPr="002B262C" w:rsidRDefault="004E5A1B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 муниципального района</w:t>
      </w:r>
    </w:p>
    <w:p w:rsidR="00B458F6" w:rsidRPr="002B262C" w:rsidRDefault="00B458F6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 район Республики Башкортостан</w:t>
      </w:r>
    </w:p>
    <w:p w:rsidR="00B458F6" w:rsidRPr="002B262C" w:rsidRDefault="00F2676D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№ 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20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от 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18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мая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202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2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458F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г.</w:t>
      </w:r>
    </w:p>
    <w:p w:rsidR="00B458F6" w:rsidRPr="002B262C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C17136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Порядок определения платы за место размещения нестационарного торгового объекта на территории </w:t>
      </w:r>
      <w:r w:rsidR="004A25EB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4E5A1B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сельсовет муниципального района </w:t>
      </w:r>
      <w:proofErr w:type="spellStart"/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район</w:t>
      </w:r>
    </w:p>
    <w:p w:rsidR="00B458F6" w:rsidRPr="002B262C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C17136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1. Общие положения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1.1 Настоящий Порядок устанавливает порядок определения размера платы за место размещения нестационарного торгового объекта на территории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458F6" w:rsidRPr="002B262C" w:rsidRDefault="00B458F6" w:rsidP="00C17136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2. Размер платы и начальной цены</w:t>
      </w:r>
    </w:p>
    <w:p w:rsidR="0093714C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2.1 Годовой размер платы за место размещения нестационарного торгового объекта определяется по результатам проведения открытого конкурса.</w:t>
      </w:r>
    </w:p>
    <w:p w:rsidR="0093714C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2.2 Начальная цена пред</w:t>
      </w:r>
      <w:r w:rsidR="0093714C" w:rsidRPr="002B262C">
        <w:rPr>
          <w:rFonts w:ascii="Times New Roman CYR" w:eastAsia="Times New Roman CYR" w:hAnsi="Times New Roman CYR" w:cs="Times New Roman CYR"/>
          <w:sz w:val="28"/>
          <w:szCs w:val="28"/>
        </w:rPr>
        <w:t>мета конкурса: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7306"/>
        <w:gridCol w:w="2409"/>
      </w:tblGrid>
      <w:tr w:rsidR="0093714C" w:rsidRPr="002B262C" w:rsidTr="00C17136">
        <w:trPr>
          <w:trHeight w:val="684"/>
        </w:trPr>
        <w:tc>
          <w:tcPr>
            <w:tcW w:w="59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06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93714C" w:rsidRPr="002B262C" w:rsidTr="00C17136">
        <w:trPr>
          <w:trHeight w:val="410"/>
        </w:trPr>
        <w:tc>
          <w:tcPr>
            <w:tcW w:w="59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06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Продажа продукции, выращенной в личном подсобном хозяйстве</w:t>
            </w:r>
          </w:p>
        </w:tc>
        <w:tc>
          <w:tcPr>
            <w:tcW w:w="240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50,0 руб.</w:t>
            </w:r>
          </w:p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 xml:space="preserve"> в день</w:t>
            </w:r>
          </w:p>
        </w:tc>
      </w:tr>
      <w:tr w:rsidR="0093714C" w:rsidRPr="002B262C" w:rsidTr="00C17136">
        <w:trPr>
          <w:trHeight w:val="321"/>
        </w:trPr>
        <w:tc>
          <w:tcPr>
            <w:tcW w:w="59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306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Торговля семенами, косметикой</w:t>
            </w:r>
          </w:p>
        </w:tc>
        <w:tc>
          <w:tcPr>
            <w:tcW w:w="240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70,0 рублей</w:t>
            </w:r>
          </w:p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в день</w:t>
            </w:r>
          </w:p>
        </w:tc>
      </w:tr>
      <w:tr w:rsidR="0093714C" w:rsidRPr="002B262C" w:rsidTr="00C17136">
        <w:trPr>
          <w:trHeight w:val="342"/>
        </w:trPr>
        <w:tc>
          <w:tcPr>
            <w:tcW w:w="59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306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Торговля промышленными товарами</w:t>
            </w:r>
          </w:p>
        </w:tc>
        <w:tc>
          <w:tcPr>
            <w:tcW w:w="240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100,0 рублей</w:t>
            </w:r>
          </w:p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 xml:space="preserve"> в день</w:t>
            </w:r>
          </w:p>
        </w:tc>
      </w:tr>
      <w:tr w:rsidR="0093714C" w:rsidRPr="002B262C" w:rsidTr="00C17136">
        <w:trPr>
          <w:trHeight w:val="342"/>
        </w:trPr>
        <w:tc>
          <w:tcPr>
            <w:tcW w:w="59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06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Торговля продуктами</w:t>
            </w:r>
          </w:p>
        </w:tc>
        <w:tc>
          <w:tcPr>
            <w:tcW w:w="240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150,0 рублей в день</w:t>
            </w:r>
          </w:p>
        </w:tc>
      </w:tr>
      <w:tr w:rsidR="0093714C" w:rsidRPr="002B262C" w:rsidTr="00C17136">
        <w:trPr>
          <w:trHeight w:val="342"/>
        </w:trPr>
        <w:tc>
          <w:tcPr>
            <w:tcW w:w="59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06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Торговля мороженым, напитками, шашлыками</w:t>
            </w:r>
          </w:p>
        </w:tc>
        <w:tc>
          <w:tcPr>
            <w:tcW w:w="240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100,0 рублей в день</w:t>
            </w:r>
          </w:p>
        </w:tc>
      </w:tr>
      <w:tr w:rsidR="0093714C" w:rsidRPr="002B262C" w:rsidTr="00C17136">
        <w:trPr>
          <w:trHeight w:val="342"/>
        </w:trPr>
        <w:tc>
          <w:tcPr>
            <w:tcW w:w="59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306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Торговля с резервных мест</w:t>
            </w:r>
          </w:p>
        </w:tc>
        <w:tc>
          <w:tcPr>
            <w:tcW w:w="2409" w:type="dxa"/>
          </w:tcPr>
          <w:p w:rsidR="0093714C" w:rsidRPr="002B262C" w:rsidRDefault="0093714C" w:rsidP="002B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62C">
              <w:rPr>
                <w:rFonts w:ascii="Times New Roman" w:hAnsi="Times New Roman" w:cs="Times New Roman"/>
                <w:sz w:val="28"/>
                <w:szCs w:val="28"/>
              </w:rPr>
              <w:t>200,0 рублей в день</w:t>
            </w:r>
          </w:p>
        </w:tc>
      </w:tr>
    </w:tbl>
    <w:p w:rsidR="0093714C" w:rsidRPr="002B262C" w:rsidRDefault="0093714C" w:rsidP="002B262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Порядок, условия и сроки внесения платы за место размещения неста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ционарного торгового объекта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определяются договором на размещение нестационарного торгового объекта.</w:t>
      </w:r>
    </w:p>
    <w:p w:rsidR="00B458F6" w:rsidRPr="002B262C" w:rsidRDefault="00B458F6" w:rsidP="002B262C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54FC7" w:rsidRPr="002B262C" w:rsidRDefault="00454FC7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  <w:r w:rsidR="004E5A1B" w:rsidRPr="002B262C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 w:rsidR="0066138D" w:rsidRPr="002B262C">
        <w:rPr>
          <w:rFonts w:ascii="Times New Roman CYR" w:eastAsia="Times New Roman CYR" w:hAnsi="Times New Roman CYR" w:cs="Times New Roman CYR"/>
          <w:sz w:val="28"/>
          <w:szCs w:val="28"/>
        </w:rPr>
        <w:t>4</w:t>
      </w:r>
    </w:p>
    <w:p w:rsidR="004A25EB" w:rsidRPr="002B262C" w:rsidRDefault="004A25EB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к Постановлению сельского поселения</w:t>
      </w:r>
    </w:p>
    <w:p w:rsidR="004A25EB" w:rsidRPr="002B262C" w:rsidRDefault="004E5A1B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4A25E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 муниципального района</w:t>
      </w:r>
    </w:p>
    <w:p w:rsidR="004A25EB" w:rsidRPr="002B262C" w:rsidRDefault="004A25EB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 район Республики Башкортостан</w:t>
      </w:r>
    </w:p>
    <w:p w:rsidR="0084653C" w:rsidRPr="002B262C" w:rsidRDefault="0084653C" w:rsidP="00C17136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№ 20 от 18  мая 2022  г.</w:t>
      </w:r>
    </w:p>
    <w:p w:rsidR="004A25EB" w:rsidRPr="002B262C" w:rsidRDefault="004A25EB" w:rsidP="00C17136">
      <w:pPr>
        <w:tabs>
          <w:tab w:val="left" w:pos="3899"/>
        </w:tabs>
        <w:spacing w:after="0" w:line="240" w:lineRule="auto"/>
        <w:ind w:firstLine="561"/>
        <w:jc w:val="both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.</w:t>
      </w:r>
      <w:r w:rsidR="00C17136">
        <w:rPr>
          <w:rFonts w:ascii="Times New Roman CYR" w:eastAsia="Times New Roman CYR" w:hAnsi="Times New Roman CYR" w:cs="Times New Roman CYR"/>
          <w:sz w:val="28"/>
          <w:szCs w:val="28"/>
        </w:rPr>
        <w:tab/>
      </w:r>
    </w:p>
    <w:p w:rsidR="00B458F6" w:rsidRDefault="00B458F6" w:rsidP="00C17136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Типовая форма договора на размещение нестационарного торгового объекта (объекта по оказанию услуг) на территории сельского </w:t>
      </w:r>
      <w:r w:rsidR="0084653C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сельсовет муниципального района </w:t>
      </w:r>
      <w:proofErr w:type="spellStart"/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 xml:space="preserve"> район Республики Башкортостан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___________________________________________________________ в лице ________________________________________________________________,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  <w:r w:rsidRPr="002B262C">
        <w:rPr>
          <w:rFonts w:ascii="Times New Roman CYR" w:eastAsia="Times New Roman CYR" w:hAnsi="Times New Roman CYR" w:cs="Times New Roman CYR"/>
        </w:rPr>
        <w:t>(полное наименование победителя конкурса) (должность, Ф.И.О.)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действующего на основании _________________________, именуемое в дальнейшем "Победитель конкурса", с одной стороны, и Администрация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в лице главы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униципального района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действующего на основании Устава</w:t>
      </w:r>
      <w:r w:rsidR="004A25E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район, именуемая в дальнейшем "СП", с другой стороны, а вместе именуемые "Стороны", по результатам открытого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конкурса на право заключения договора на размещение нестационарного торгового объекта (объекта по оказанию услуг) (полное наименование конкурса и реквизиты постановления главы Администрации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РБ о проведении конкурса) и на основании протокола о результатах конкурса N ___ 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от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_____ заключили настоящий договор о нижеследующем: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1. Предмет договора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1.1. Администрация</w:t>
      </w:r>
      <w:r w:rsidR="00454FC7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предоставляет Победителю конкурса право 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разместить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нестационарный торговый объект (объект по оказанию услуг): __________________________________________________________________ (вид и специализация объекта) __________________________________________________________________ (далее-Объект): _________________________________________________________________________ ____ (месторасположение Объекта)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согласно утвержденной Схеме размещения, Победитель конкурса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в соответствии с настоящим договором, федеральным законодательством, законодательством Республики Башкортостан, а также муниципальными правовыми актами муниципального района Салаватский район Республики Башкортостан.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1.2. Настоящий договор на размещение нестационарного Объекта является подтверждением права Победителя конкурса на осуществление торговой деятельности (деятельности по оказанию услуг) в месте, установленном схемой размещения нестационарных Объектов и пунктом 1.1 настоящего договора.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1.3. Период размещения Объекта устанавливается с "___"______ _______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г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. по "____" _________ ________ г.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2. Размер оплаты и порядок расчетов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2.1. Цена права на заключение договора на размещение Объекта устанавливается в размере итоговой цены конкурса, за которую Победитель конкурса приобрел право на заключение настоящего договора, и составляет _______________________________________________ и оплачивается в следующем порядке: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2.2. Оплата цены права производится по следующим реквизитам______________________________________________________. 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2.3. Размер цены права, указанной в пункте 2.1 настоящего договора, не может быть изменен по соглашению сторон.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 Права и обязанности Сторон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3.1. Победитель конкурса имеет право: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3.1.1. 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Разместить Объект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по месторасположению в соответствии с пунктом 1.1 настоящего договора.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3.1.2. Использовать Объект для осуществления деятельности по оказанию услуг розничной торговли (общественного питания, бытовых услуг и.т.п.) (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нужное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подчеркнуть) в соответствии с требованиями федерального законодательства, законодательства Республики Башкортостан, а также муниципальными правовыми актами муниципального района Салаватский район Республики Башкортостан.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3.2. Победитель конкурса обязан: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3.2.1. Своевременно 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оплатить цену права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на заключение договора на размещение Объекта.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3.2.2. Сохранять вид и специализацию, месторасположение и размеры Объекта в течение установленного периода размещения Объекта.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3.2.3. Обеспечивать функционирование Объекта в соответствии с требованиями настоящего договора, требованиями федерального законодательства, законодательства Республики Башкортостан, а также муниципальными правовыми актами муниципального района Салаватский район Республики Башкортостан.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3.2.4. Обеспечить сохранение внешнего вида и оформления Объекта в течение всего срока действия настоящего договора.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3.2.5. Обеспечить соблюдение санитарных норм и правил, вывоз мусора и иных отходов от использования Объекта.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3.2.6. Заключить договор с лицензированной организацией оказывающей услуги по обращению с твердыми коммунальными отходами (</w:t>
      </w:r>
      <w:proofErr w:type="gram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обеспечивающая</w:t>
      </w:r>
      <w:proofErr w:type="gram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приемку, вывоз, обработку и размещение в соответствии с законодательством Российской Федерации).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3.2.7. Не допускать загрязнение, захламление </w:t>
      </w:r>
      <w:r w:rsidR="004A25E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места размещения Объекта.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3.2.8. Использовать Объект способами, которые не должны наносить вред окружающей среде.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3.2.9. Передача прав по настоящему договору третьим лицам производится с соблюдение санитарных норм и правил, вывоз мусора и иных отходов от использования Объекта.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3.3. Администрация</w:t>
      </w:r>
      <w:r w:rsidR="004A25EB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сельсовет муниципального района </w:t>
      </w: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имеет право: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3.3.1. В любое время действия договора проверять соблюдение Победителем конкурса требований настоящего договора на месте размещения Объекта.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3.3.2. Требовать досрочного расторжения договора и возмещения убытков в случае, если Победитель конкурса размещает Объект не в соответствии с его видом, специализацией, периодом размещения, схемой и иными условиями настоящего договора.</w:t>
      </w:r>
    </w:p>
    <w:p w:rsidR="00D2697B" w:rsidRPr="002B262C" w:rsidRDefault="00D2697B" w:rsidP="002B262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2B262C">
        <w:rPr>
          <w:rFonts w:ascii="Times New Roman" w:eastAsia="Times New Roman CYR" w:hAnsi="Times New Roman" w:cs="Times New Roman"/>
          <w:sz w:val="28"/>
          <w:szCs w:val="28"/>
        </w:rPr>
        <w:t>3.3.3. Эксплуатация нестационарных торговых объектов: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При осуществлении торговой деятельности в нестационарном торговом объекте должна соблюдаться специализация нестационарного торгового объекта.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На нестационарных торговых объектах должна располагаться вывеска с указанием фирменного наименования хозяйствующего субъекта, режима работы. Хозяйствующие субъекты, осуществляющие торговую деятельность, определяют режим работы самостоятельно, за исключением случаев, установленных законодательством Российской Федерации.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продукции, противопожарных, экологических и других требований безопасности, а также соблюдение работниками условий труда и правил личной гигиены.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Транспортное обслуживание нестационарных объектов и загрузка их товарами не должны затруднять и снижать безопасность движения транспорта и пешеходов.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Подъездные пути, разгрузочные площадки, площадки для покупателей и для расположения столов должны обеспечивать удобный доступ </w:t>
      </w:r>
      <w:proofErr w:type="gramStart"/>
      <w:r w:rsidRPr="002B262C">
        <w:rPr>
          <w:sz w:val="28"/>
          <w:szCs w:val="28"/>
        </w:rPr>
        <w:t>ко</w:t>
      </w:r>
      <w:proofErr w:type="gramEnd"/>
      <w:r w:rsidRPr="002B262C">
        <w:rPr>
          <w:sz w:val="28"/>
          <w:szCs w:val="28"/>
        </w:rPr>
        <w:t xml:space="preserve"> входам, иметь твердое покрытие, обеспечивающее сток ливневых вод, а также должны быть освещены.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Не рекомендуется использование тротуаров, пешеходных дорожек, газонов, элементов благоустройства для подъезда транспорта к зоне загрузки товара, для стоянки автотранспорта, осуществляющего доставку товара.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B262C">
        <w:rPr>
          <w:sz w:val="28"/>
          <w:szCs w:val="28"/>
        </w:rPr>
        <w:t>- При размещении передвижных сооружений запрещается их переоборудование (модификация), если в результате проведения соответствующих работ передвижные сооружения не могут быть самостоятельно транспортированы (за счет движущей силы, вырабатываемой двигателем) или не могут быть транспортированы в составе с механическим транспортным средством, в том числе запрещается демонтаж с передвижных сооружений колес и прочих частей, элементов, деталей, узлов, агрегатов и устройств, обеспечивающих движение передвижных сооружений.</w:t>
      </w:r>
      <w:proofErr w:type="gramEnd"/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В нестационарных торговых объектах используются средства измерения (весы, гири, мерные емкости и другие), соответствующие метрологическим правилам и нормам, установленным законодательством Российской Федерации. Измерительные приборы должны быть установлены таким образом, чтобы в наглядной форме обеспечивать процессы взвешивания товаров, определения их стоимости, а также их отпуска.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-Владельцы (пользователи) нестационарных торговых объектов обязаны </w:t>
      </w:r>
      <w:r w:rsidRPr="002B262C">
        <w:rPr>
          <w:sz w:val="28"/>
          <w:szCs w:val="28"/>
        </w:rPr>
        <w:lastRenderedPageBreak/>
        <w:t>обеспечить уход за их внешним видом: содержать в чистоте и порядке, своевременно красить и устранять повреждения на вывесках, конструктивных элементах, производить уборку и благоустройство прилегающей территории.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При реализации товаров в нестационарном торговом объекте должны быть документы, подтверждающие качество и безопасность продукции, в соответствии с законодательством Российской Федерации.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Образцы всех продовольственных и непродовольственных товаров должны быть снабжены единообразно оформленными ценниками с указанием наименования товара, его сорта, цены, даты его оформления, с подписью материально ответственного лица.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Работники нестационарных торговых объектов обязаны: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выполнять требования пожарной безопасности, 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требования;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содержать нестационарные торговые объекты, торговое оборудование в чистоте;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предохранять товары от пыли, загрязнения;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иметь чистую форменную одежду;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соблюдать правила личной гигиены и санитарного содержания прилегающей территории, иметь медицинскую книжку;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предоставлять потребителям достоверную информацию о реализуемых товарах (оказываемых услугах) в соответствии с законодательством Российской Федерации.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Отпуск хлеба, выпечных кондитерских и хлебобулочных изделий осуществляется в упакованном виде.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-Запрещаются: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заглубление фундаментов для размещения нестационарных торговых объектов и применение капитальных строительных конструкций для их сооружения;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раскладка товаров, а также складирование тары и запаса продуктов на прилегающей к нестационарному торговому объекту территории;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реализация пищевых продуктов домашнего приготовления: маринованных и соленых грибов, всех видов консервированных и герметически упакованных в банки продуктов, соков, изделий на основе сахара (леденцы, воздушный рис и т.п.);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реализация скоропортящихся пищевых продуктов при отсутствии холодильного оборудования для их хранения и реализации;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реализация с земли, а также частями и с надрезами картофеля, свежей плодоовощной продукции, бахчевых культур.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Ассортимент горячих блюд должен соответствовать основной специализации пунктов быстрого питания (блины, картофель фри, хот-дог, пирожки, вафли и другие виды продукции). Реализация горячих блюд разрешается из полуфабрикатов высокой степени готовности.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 xml:space="preserve">- При отсутствии централизованного водоснабжения и </w:t>
      </w:r>
      <w:proofErr w:type="gramStart"/>
      <w:r w:rsidRPr="002B262C">
        <w:rPr>
          <w:sz w:val="28"/>
          <w:szCs w:val="28"/>
        </w:rPr>
        <w:t>канализации</w:t>
      </w:r>
      <w:proofErr w:type="gramEnd"/>
      <w:r w:rsidRPr="002B262C">
        <w:rPr>
          <w:sz w:val="28"/>
          <w:szCs w:val="28"/>
        </w:rPr>
        <w:t xml:space="preserve"> хозяйствующие субъекты должны обеспечить бесперебойную доставку и использование воды, отвечающей требованиям качества воды централизованного </w:t>
      </w:r>
      <w:r w:rsidRPr="002B262C">
        <w:rPr>
          <w:sz w:val="28"/>
          <w:szCs w:val="28"/>
        </w:rPr>
        <w:lastRenderedPageBreak/>
        <w:t>водоснабжения, вывод стоков с последующей дезинфекцией емкостей для питьевой воды и емкостей для стоков в установленном порядке в соответствии с законодательством Российской Федерации и законодательством Республики Башкортостан.</w:t>
      </w:r>
    </w:p>
    <w:p w:rsidR="00D2697B" w:rsidRPr="002B262C" w:rsidRDefault="00D2697B" w:rsidP="002B262C">
      <w:pPr>
        <w:pStyle w:val="ConsPlusNormal"/>
        <w:ind w:firstLine="540"/>
        <w:jc w:val="both"/>
        <w:rPr>
          <w:sz w:val="28"/>
          <w:szCs w:val="28"/>
        </w:rPr>
      </w:pPr>
      <w:r w:rsidRPr="002B262C">
        <w:rPr>
          <w:sz w:val="28"/>
          <w:szCs w:val="28"/>
        </w:rPr>
        <w:t>- Выносное холодильное оборудование размещается в соответствии со схемой и может использоваться для реализации мороженого, соков и прохладительных напитков.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4. Срок действия договора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4.1. Настоящий договор действует с момента его подписания сторонами и до "___" _________ 20___, а в части исполнения обязательств по оплате - до момента исполнения таких обязательств.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5. Ответственность сторон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5.2. В случае ненадлежащего исполнения обязательств по оплате цены права, указанной в п.2.1. настоящего договора Победитель конкурса обязан выплатить Администрацию</w:t>
      </w:r>
      <w:r w:rsidR="00D673D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пеню в размере ___% от просроченной суммы за каждый день просрочки.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6. Изменение и прекращение договора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6.1. По соглашению Сторон настоящий договор может быть изменен.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6.2. 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6.3. Настоящий договор расторгается в случаях: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1) по письменному соглашению сторон договора. В случае намерения одной из сторон досрочно расторгнуть договор, она направляет другой стороне не менее чем за две недели письменное уведомление об этом;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2) по решению суда в случае нарушения хозяйствующим субъектом существенных условий договора на размещение нестационарного торгового объекта (объекта по оказанию услуг);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3) в случае прекращения осуществления торговой деятельности (деятельности по оказанию услуг) хозяйствующим субъектом по его инициативе, при этом сумма, внесенная в качестве платы по договору на размещение, не подлежит возврату.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7. Заключительные положения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7.1.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недостижения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согласия передаются на рассмотрение Арбитражного суда Республики Башкортостан в установленном порядке.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7.2. Настоящий договор составлен в 2 экземплярах, имеющих одинаковую юридическую силу, - по одному для каждой из Сторон, один из которых хранится в Администрации</w:t>
      </w:r>
      <w:r w:rsidR="00D673D6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муниципального района Салаватский район Республики Башкортостан не менее 3 лет с момента его подписания сторонами.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8. Реквизиты и подписи Сторон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Администрация СП </w:t>
      </w:r>
      <w:proofErr w:type="spellStart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84653C"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 xml:space="preserve"> / _____________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0"/>
          <w:szCs w:val="20"/>
        </w:rPr>
      </w:pPr>
      <w:r w:rsidRPr="002B262C">
        <w:rPr>
          <w:rFonts w:ascii="Times New Roman CYR" w:eastAsia="Times New Roman CYR" w:hAnsi="Times New Roman CYR" w:cs="Times New Roman CYR"/>
          <w:sz w:val="20"/>
          <w:szCs w:val="20"/>
        </w:rPr>
        <w:lastRenderedPageBreak/>
        <w:t>(подпись) (Ф.И.О.)</w:t>
      </w: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B458F6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Победи</w:t>
      </w:r>
      <w:r w:rsidR="001F7D5D" w:rsidRPr="002B262C">
        <w:rPr>
          <w:rFonts w:ascii="Times New Roman CYR" w:eastAsia="Times New Roman CYR" w:hAnsi="Times New Roman CYR" w:cs="Times New Roman CYR"/>
          <w:sz w:val="28"/>
          <w:szCs w:val="28"/>
        </w:rPr>
        <w:t>т</w:t>
      </w:r>
      <w:r w:rsidRPr="002B262C">
        <w:rPr>
          <w:rFonts w:ascii="Times New Roman CYR" w:eastAsia="Times New Roman CYR" w:hAnsi="Times New Roman CYR" w:cs="Times New Roman CYR"/>
          <w:sz w:val="28"/>
          <w:szCs w:val="28"/>
        </w:rPr>
        <w:t>ель конкурса _________________/ __________</w:t>
      </w:r>
      <w:r w:rsidRPr="002B262C">
        <w:rPr>
          <w:rFonts w:ascii="Times New Roman CYR" w:eastAsia="Times New Roman CYR" w:hAnsi="Times New Roman CYR" w:cs="Times New Roman CYR"/>
        </w:rPr>
        <w:t>___</w:t>
      </w:r>
    </w:p>
    <w:p w:rsidR="00647412" w:rsidRPr="002B262C" w:rsidRDefault="00B458F6" w:rsidP="002B262C">
      <w:pPr>
        <w:spacing w:after="0"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  <w:r w:rsidRPr="002B262C">
        <w:rPr>
          <w:rFonts w:ascii="Times New Roman CYR" w:eastAsia="Times New Roman CYR" w:hAnsi="Times New Roman CYR" w:cs="Times New Roman CYR"/>
        </w:rPr>
        <w:t xml:space="preserve">                                                         (подпись)                                (Ф.И.О.)</w:t>
      </w: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Default="003A3445" w:rsidP="00647412">
      <w:pPr>
        <w:spacing w:line="240" w:lineRule="auto"/>
        <w:ind w:firstLine="559"/>
        <w:jc w:val="both"/>
        <w:rPr>
          <w:rFonts w:ascii="Times New Roman CYR" w:eastAsia="Times New Roman CYR" w:hAnsi="Times New Roman CYR" w:cs="Times New Roman CYR"/>
        </w:rPr>
      </w:pPr>
    </w:p>
    <w:p w:rsidR="003A3445" w:rsidRPr="00647412" w:rsidRDefault="003A3445" w:rsidP="00647412">
      <w:pPr>
        <w:spacing w:line="240" w:lineRule="auto"/>
        <w:ind w:firstLine="559"/>
        <w:jc w:val="both"/>
      </w:pPr>
    </w:p>
    <w:p w:rsidR="00647412" w:rsidRDefault="00647412" w:rsidP="00B458F6">
      <w:pPr>
        <w:keepNext/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17136" w:rsidRDefault="00C17136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47412" w:rsidRDefault="00647412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  <w:r w:rsidR="0084653C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5</w:t>
      </w:r>
    </w:p>
    <w:p w:rsidR="00647412" w:rsidRPr="004E6924" w:rsidRDefault="00647412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4E6924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к Постановлению сельского поселения</w:t>
      </w:r>
    </w:p>
    <w:p w:rsidR="00647412" w:rsidRPr="00F52307" w:rsidRDefault="0084653C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647412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 муниципального района</w:t>
      </w:r>
    </w:p>
    <w:p w:rsidR="00647412" w:rsidRPr="00F52307" w:rsidRDefault="00647412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Салаватский район Республики Башкортостан</w:t>
      </w:r>
    </w:p>
    <w:p w:rsidR="00647412" w:rsidRPr="00F52307" w:rsidRDefault="00647412" w:rsidP="00647412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№ </w:t>
      </w:r>
      <w:r w:rsidR="0084653C">
        <w:rPr>
          <w:rFonts w:ascii="Times New Roman CYR" w:eastAsia="Times New Roman CYR" w:hAnsi="Times New Roman CYR" w:cs="Times New Roman CYR"/>
          <w:sz w:val="28"/>
          <w:szCs w:val="28"/>
        </w:rPr>
        <w:t>20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от </w:t>
      </w:r>
      <w:r w:rsidR="0084653C">
        <w:rPr>
          <w:rFonts w:ascii="Times New Roman CYR" w:eastAsia="Times New Roman CYR" w:hAnsi="Times New Roman CYR" w:cs="Times New Roman CYR"/>
          <w:sz w:val="28"/>
          <w:szCs w:val="28"/>
        </w:rPr>
        <w:t>18 мая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202</w:t>
      </w:r>
      <w:r w:rsidR="0084653C">
        <w:rPr>
          <w:rFonts w:ascii="Times New Roman CYR" w:eastAsia="Times New Roman CYR" w:hAnsi="Times New Roman CYR" w:cs="Times New Roman CYR"/>
          <w:sz w:val="28"/>
          <w:szCs w:val="28"/>
        </w:rPr>
        <w:t>2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г.</w:t>
      </w:r>
    </w:p>
    <w:p w:rsidR="00647412" w:rsidRDefault="00647412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47412" w:rsidRPr="00647412" w:rsidRDefault="00647412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47412" w:rsidRPr="000473F8" w:rsidRDefault="00647412" w:rsidP="00647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73F8">
        <w:rPr>
          <w:rFonts w:ascii="Times New Roman" w:hAnsi="Times New Roman" w:cs="Times New Roman"/>
          <w:sz w:val="28"/>
          <w:szCs w:val="28"/>
        </w:rPr>
        <w:t>СХЕМА</w:t>
      </w:r>
    </w:p>
    <w:p w:rsidR="00647412" w:rsidRPr="000473F8" w:rsidRDefault="00647412" w:rsidP="00647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73F8">
        <w:rPr>
          <w:rFonts w:ascii="Times New Roman" w:hAnsi="Times New Roman" w:cs="Times New Roman"/>
          <w:sz w:val="28"/>
          <w:szCs w:val="28"/>
        </w:rPr>
        <w:t>размещения нестационарных торговых объектов на территории</w:t>
      </w:r>
    </w:p>
    <w:p w:rsidR="00647412" w:rsidRPr="000473F8" w:rsidRDefault="0084653C" w:rsidP="00647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73F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0473F8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0473F8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647412" w:rsidRPr="000473F8" w:rsidRDefault="00647412" w:rsidP="00647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73F8">
        <w:rPr>
          <w:rFonts w:ascii="Times New Roman" w:hAnsi="Times New Roman" w:cs="Times New Roman"/>
          <w:sz w:val="28"/>
          <w:szCs w:val="28"/>
        </w:rPr>
        <w:t>(наименование муниципального образования Республики Башкортостан)</w:t>
      </w:r>
    </w:p>
    <w:p w:rsidR="00647412" w:rsidRPr="000473F8" w:rsidRDefault="00647412" w:rsidP="00647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73F8">
        <w:rPr>
          <w:rFonts w:ascii="Times New Roman" w:hAnsi="Times New Roman" w:cs="Times New Roman"/>
          <w:sz w:val="28"/>
          <w:szCs w:val="28"/>
        </w:rPr>
        <w:t xml:space="preserve">на </w:t>
      </w:r>
      <w:r w:rsidR="0084653C" w:rsidRPr="000473F8">
        <w:rPr>
          <w:rFonts w:ascii="Times New Roman" w:hAnsi="Times New Roman" w:cs="Times New Roman"/>
          <w:sz w:val="28"/>
          <w:szCs w:val="28"/>
        </w:rPr>
        <w:t xml:space="preserve"> 2022 </w:t>
      </w:r>
      <w:r w:rsidRPr="000473F8">
        <w:rPr>
          <w:rFonts w:ascii="Times New Roman" w:hAnsi="Times New Roman" w:cs="Times New Roman"/>
          <w:sz w:val="28"/>
          <w:szCs w:val="28"/>
        </w:rPr>
        <w:t>годы</w:t>
      </w:r>
    </w:p>
    <w:p w:rsidR="00647412" w:rsidRDefault="00647412" w:rsidP="006474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3"/>
        <w:gridCol w:w="1972"/>
        <w:gridCol w:w="1405"/>
        <w:gridCol w:w="1701"/>
        <w:gridCol w:w="1559"/>
        <w:gridCol w:w="1462"/>
        <w:gridCol w:w="1710"/>
      </w:tblGrid>
      <w:tr w:rsidR="00647412" w:rsidTr="00C17136">
        <w:trPr>
          <w:trHeight w:val="1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0473F8" w:rsidP="001F2A98">
            <w:pPr>
              <w:pStyle w:val="ConsPlusNormal"/>
              <w:jc w:val="center"/>
            </w:pPr>
            <w:r>
              <w:t>№</w:t>
            </w:r>
            <w:r w:rsidR="00647412">
              <w:t xml:space="preserve"> </w:t>
            </w:r>
            <w:proofErr w:type="spellStart"/>
            <w:proofErr w:type="gramStart"/>
            <w:r w:rsidR="00647412">
              <w:t>п</w:t>
            </w:r>
            <w:proofErr w:type="spellEnd"/>
            <w:proofErr w:type="gramEnd"/>
            <w:r w:rsidR="00647412">
              <w:t>/</w:t>
            </w:r>
            <w:proofErr w:type="spellStart"/>
            <w:r w:rsidR="00647412">
              <w:t>п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Вид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Специализация нестационарного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Форма собственности земельного участка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Период размещения нестационарного торгового объекта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Размещение нестационарного торгового объекта субъектом малого или среднего предпринимательства (да/нет)</w:t>
            </w:r>
          </w:p>
        </w:tc>
      </w:tr>
      <w:tr w:rsidR="00647412" w:rsidTr="00C17136">
        <w:trPr>
          <w:trHeight w:val="1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12" w:rsidRDefault="00647412" w:rsidP="001F2A98">
            <w:pPr>
              <w:pStyle w:val="ConsPlusNormal"/>
              <w:jc w:val="center"/>
            </w:pPr>
            <w:r>
              <w:t>7</w:t>
            </w:r>
          </w:p>
        </w:tc>
      </w:tr>
      <w:tr w:rsidR="006940D0" w:rsidTr="00C17136">
        <w:trPr>
          <w:trHeight w:val="1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1F2A98">
            <w:pPr>
              <w:pStyle w:val="ConsPlusNormal"/>
            </w:pPr>
            <w:r>
              <w:t>1.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1F2A98">
            <w:pPr>
              <w:pStyle w:val="ConsPlusNormal"/>
            </w:pPr>
            <w:r>
              <w:t xml:space="preserve">территория на против отделения почтовой связи    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лькино</w:t>
            </w:r>
            <w:proofErr w:type="spellEnd"/>
            <w:r>
              <w:t xml:space="preserve"> ул.Кольцевая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C17136" w:rsidP="001F2A98">
            <w:pPr>
              <w:pStyle w:val="ConsPlusNormal"/>
            </w:pPr>
            <w:r>
              <w:t>киоск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6940D0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6940D0" w:rsidRDefault="0069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0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собственность не разграничена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1F2A98">
            <w:pPr>
              <w:pStyle w:val="ConsPlusNormal"/>
            </w:pPr>
            <w:r>
              <w:t>Весна, лето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1F2A98">
            <w:pPr>
              <w:pStyle w:val="ConsPlusNormal"/>
            </w:pPr>
            <w:r>
              <w:t>да</w:t>
            </w:r>
          </w:p>
        </w:tc>
      </w:tr>
      <w:tr w:rsidR="006940D0" w:rsidTr="00C17136">
        <w:trPr>
          <w:trHeight w:val="1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1F2A98">
            <w:pPr>
              <w:pStyle w:val="ConsPlusNormal"/>
            </w:pPr>
            <w: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A55BCD" w:rsidRDefault="006940D0" w:rsidP="0058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территория перед киоском «</w:t>
            </w:r>
            <w:proofErr w:type="spell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Темлекес</w:t>
            </w:r>
            <w:proofErr w:type="spell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 xml:space="preserve"> , ул.пер.Болотный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C17136" w:rsidP="001F2A98">
            <w:pPr>
              <w:pStyle w:val="ConsPlusNormal"/>
            </w:pPr>
            <w:r>
              <w:t>киоск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6940D0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6940D0" w:rsidRDefault="0069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0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собственность не разграничена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t>Весна, лето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6940D0" w:rsidRDefault="0069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0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940D0" w:rsidTr="00C17136">
        <w:trPr>
          <w:trHeight w:val="1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1F2A98">
            <w:pPr>
              <w:pStyle w:val="ConsPlusNormal"/>
            </w:pPr>
            <w: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A55BCD" w:rsidRDefault="006940D0" w:rsidP="00A5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территория перед магазином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», д</w:t>
            </w:r>
            <w:proofErr w:type="gram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, ул.Центральная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C17136" w:rsidP="00585E6B">
            <w:pPr>
              <w:pStyle w:val="ConsPlusNormal"/>
            </w:pPr>
            <w:r>
              <w:t>киоск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t>Сельскохозяйственная продукция  и промышленные непродовольственные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t>Государственная собственность не разграничена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t>Весна, лето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6940D0" w:rsidRDefault="0069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0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940D0" w:rsidTr="00C17136">
        <w:trPr>
          <w:trHeight w:val="1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1F2A98">
            <w:pPr>
              <w:pStyle w:val="ConsPlusNormal"/>
            </w:pPr>
            <w: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A55BCD" w:rsidRDefault="006940D0" w:rsidP="0058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B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перед </w:t>
            </w:r>
            <w:r w:rsidRPr="00A55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магазином «Гузель»,</w:t>
            </w:r>
            <w:proofErr w:type="spell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 xml:space="preserve"> , ул.Салавата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C17136" w:rsidP="00585E6B">
            <w:pPr>
              <w:pStyle w:val="ConsPlusNormal"/>
            </w:pPr>
            <w:r>
              <w:lastRenderedPageBreak/>
              <w:t>киоск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6940D0">
            <w:pPr>
              <w:pStyle w:val="ConsPlusNormal"/>
            </w:pPr>
            <w:r>
              <w:t xml:space="preserve">Сельскохозяйственная </w:t>
            </w:r>
            <w:r>
              <w:lastRenderedPageBreak/>
              <w:t>продукция  и непродовольственные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lastRenderedPageBreak/>
              <w:t xml:space="preserve">Государственная </w:t>
            </w:r>
            <w:r>
              <w:lastRenderedPageBreak/>
              <w:t>собственность не разграничена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lastRenderedPageBreak/>
              <w:t>Весна, лето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6940D0" w:rsidRDefault="0069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0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940D0" w:rsidTr="00C17136">
        <w:trPr>
          <w:trHeight w:val="164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1F2A98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A55BCD" w:rsidRDefault="006940D0" w:rsidP="0058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территория перед магазином «</w:t>
            </w:r>
            <w:proofErr w:type="spell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 xml:space="preserve"> , ул.Салавата </w:t>
            </w:r>
            <w:proofErr w:type="spellStart"/>
            <w:r w:rsidRPr="00A55BCD">
              <w:rPr>
                <w:rFonts w:ascii="Times New Roman" w:hAnsi="Times New Roman" w:cs="Times New Roman"/>
                <w:sz w:val="24"/>
                <w:szCs w:val="24"/>
              </w:rPr>
              <w:t>Юлаева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C17136" w:rsidP="00585E6B">
            <w:pPr>
              <w:pStyle w:val="ConsPlusNormal"/>
            </w:pPr>
            <w:r>
              <w:t>киоск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t xml:space="preserve">Государственная собственность не разграничена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D0" w:rsidRDefault="006940D0" w:rsidP="00585E6B">
            <w:pPr>
              <w:pStyle w:val="ConsPlusNormal"/>
            </w:pPr>
            <w:r>
              <w:t>Весна, лето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D0" w:rsidRPr="006940D0" w:rsidRDefault="0004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0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40D0" w:rsidRPr="006940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473F8" w:rsidTr="00C17136">
        <w:trPr>
          <w:trHeight w:val="239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3F8" w:rsidRDefault="000473F8" w:rsidP="001F2A98">
            <w:pPr>
              <w:pStyle w:val="ConsPlusNormal"/>
            </w:pPr>
            <w: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F8" w:rsidRPr="000473F8" w:rsidRDefault="000473F8" w:rsidP="0004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  <w:sz w:val="24"/>
                <w:szCs w:val="24"/>
              </w:rPr>
              <w:t>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73F8">
              <w:rPr>
                <w:rFonts w:ascii="Times New Roman" w:hAnsi="Times New Roman" w:cs="Times New Roman"/>
                <w:sz w:val="24"/>
                <w:szCs w:val="24"/>
              </w:rPr>
              <w:t xml:space="preserve"> возле </w:t>
            </w:r>
            <w:proofErr w:type="spellStart"/>
            <w:r w:rsidRPr="000473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473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473F8">
              <w:rPr>
                <w:rFonts w:ascii="Times New Roman" w:hAnsi="Times New Roman" w:cs="Times New Roman"/>
                <w:sz w:val="24"/>
                <w:szCs w:val="24"/>
              </w:rPr>
              <w:t>лькино</w:t>
            </w:r>
            <w:proofErr w:type="spellEnd"/>
            <w:r w:rsidRPr="000473F8">
              <w:rPr>
                <w:rFonts w:ascii="Times New Roman" w:hAnsi="Times New Roman" w:cs="Times New Roman"/>
                <w:sz w:val="24"/>
                <w:szCs w:val="24"/>
              </w:rPr>
              <w:t xml:space="preserve"> на автодороге «Кропачево-Месягутово-Ачит»</w:t>
            </w:r>
          </w:p>
          <w:p w:rsidR="000473F8" w:rsidRPr="00A55BCD" w:rsidRDefault="000473F8" w:rsidP="0058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3F8" w:rsidRDefault="000473F8" w:rsidP="00585E6B">
            <w:pPr>
              <w:pStyle w:val="ConsPlusNormal"/>
            </w:pPr>
            <w:r>
              <w:t>павильон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3F8" w:rsidRDefault="000473F8" w:rsidP="000473F8">
            <w:pPr>
              <w:pStyle w:val="ConsPlusNormal"/>
            </w:pPr>
            <w:r>
              <w:t xml:space="preserve">Сельскохозяйственная продукция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3F8" w:rsidRDefault="000473F8" w:rsidP="00585E6B">
            <w:pPr>
              <w:pStyle w:val="ConsPlusNormal"/>
            </w:pPr>
            <w:r>
              <w:t xml:space="preserve">Государственная собственность не разграничена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3F8" w:rsidRDefault="000473F8" w:rsidP="00585E6B">
            <w:pPr>
              <w:pStyle w:val="ConsPlusNormal"/>
            </w:pPr>
            <w:r>
              <w:t>Лето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F8" w:rsidRPr="006940D0" w:rsidRDefault="000473F8" w:rsidP="0058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47412" w:rsidRDefault="00647412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E4057" w:rsidRDefault="003E4057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E4057" w:rsidRDefault="003E4057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44BA" w:rsidRDefault="00AE44BA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55BCD" w:rsidRDefault="00A55BCD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E44BA" w:rsidRDefault="00AE44BA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  <w:r w:rsidR="000473F8">
        <w:rPr>
          <w:rFonts w:ascii="Times New Roman CYR" w:eastAsia="Times New Roman CYR" w:hAnsi="Times New Roman CYR" w:cs="Times New Roman CYR"/>
          <w:sz w:val="28"/>
          <w:szCs w:val="28"/>
        </w:rPr>
        <w:t>№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 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6</w:t>
      </w:r>
    </w:p>
    <w:p w:rsidR="00AE44BA" w:rsidRPr="004E6924" w:rsidRDefault="00AE44BA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4E6924">
        <w:rPr>
          <w:rFonts w:ascii="Times New Roman CYR" w:eastAsia="Times New Roman CYR" w:hAnsi="Times New Roman CYR" w:cs="Times New Roman CYR"/>
          <w:bCs/>
          <w:color w:val="26282F"/>
          <w:sz w:val="28"/>
          <w:szCs w:val="28"/>
        </w:rPr>
        <w:t>к Постановлению сельского поселения</w:t>
      </w:r>
    </w:p>
    <w:p w:rsidR="00AE44BA" w:rsidRPr="00F52307" w:rsidRDefault="000473F8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Алькинский</w:t>
      </w:r>
      <w:proofErr w:type="spellEnd"/>
      <w:r w:rsidR="00AE44BA"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сельсовет  муниципального района</w:t>
      </w:r>
    </w:p>
    <w:p w:rsidR="00AE44BA" w:rsidRPr="00F52307" w:rsidRDefault="00AE44BA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Салаватский район Республики Башкортостан</w:t>
      </w:r>
    </w:p>
    <w:p w:rsidR="000473F8" w:rsidRPr="00F52307" w:rsidRDefault="000473F8" w:rsidP="000473F8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№ 20 от 18 мая 2022 </w:t>
      </w: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 xml:space="preserve"> г.</w:t>
      </w:r>
    </w:p>
    <w:p w:rsidR="00AE44BA" w:rsidRPr="00F52307" w:rsidRDefault="00AE44BA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 w:rsidRPr="00F52307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AE44BA" w:rsidRPr="00F52307" w:rsidRDefault="00AE44BA" w:rsidP="00AE44BA">
      <w:pPr>
        <w:spacing w:after="0" w:line="240" w:lineRule="auto"/>
        <w:ind w:firstLine="561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E44BA" w:rsidRDefault="00AE44BA" w:rsidP="00AE44B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44BA" w:rsidRDefault="00AE44BA" w:rsidP="00AE44BA">
      <w:pPr>
        <w:keepNext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44BA" w:rsidRDefault="00AE44BA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E4057" w:rsidRPr="00A434D1" w:rsidRDefault="003E4057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434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Графическая часть схемы размещения нестационарных торговых объектов</w:t>
      </w:r>
    </w:p>
    <w:p w:rsidR="003E4057" w:rsidRPr="00A434D1" w:rsidRDefault="003E4057" w:rsidP="003E40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34D1">
        <w:rPr>
          <w:rFonts w:ascii="Times New Roman" w:hAnsi="Times New Roman" w:cs="Times New Roman"/>
          <w:sz w:val="28"/>
          <w:szCs w:val="28"/>
        </w:rPr>
        <w:t>на территории</w:t>
      </w:r>
      <w:r w:rsidR="00A434D1">
        <w:rPr>
          <w:rFonts w:ascii="Times New Roman" w:hAnsi="Times New Roman" w:cs="Times New Roman"/>
          <w:sz w:val="28"/>
          <w:szCs w:val="28"/>
        </w:rPr>
        <w:t xml:space="preserve"> </w:t>
      </w:r>
      <w:r w:rsidR="006940D0" w:rsidRPr="00A434D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6940D0" w:rsidRPr="00A434D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6940D0" w:rsidRPr="00A434D1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proofErr w:type="spellStart"/>
      <w:r w:rsidR="006940D0" w:rsidRPr="00A434D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6940D0" w:rsidRPr="00A434D1">
        <w:rPr>
          <w:rFonts w:ascii="Times New Roman" w:hAnsi="Times New Roman" w:cs="Times New Roman"/>
          <w:sz w:val="28"/>
          <w:szCs w:val="28"/>
        </w:rPr>
        <w:t xml:space="preserve"> район РБ</w:t>
      </w:r>
      <w:r w:rsidR="00A434D1">
        <w:rPr>
          <w:rFonts w:ascii="Times New Roman" w:hAnsi="Times New Roman" w:cs="Times New Roman"/>
          <w:sz w:val="28"/>
          <w:szCs w:val="28"/>
        </w:rPr>
        <w:t xml:space="preserve"> </w:t>
      </w:r>
      <w:r w:rsidRPr="00A434D1">
        <w:rPr>
          <w:rFonts w:ascii="Times New Roman" w:hAnsi="Times New Roman" w:cs="Times New Roman"/>
          <w:sz w:val="28"/>
          <w:szCs w:val="28"/>
        </w:rPr>
        <w:t xml:space="preserve">на </w:t>
      </w:r>
      <w:r w:rsidR="006940D0" w:rsidRPr="00A434D1">
        <w:rPr>
          <w:rFonts w:ascii="Times New Roman" w:hAnsi="Times New Roman" w:cs="Times New Roman"/>
          <w:sz w:val="28"/>
          <w:szCs w:val="28"/>
        </w:rPr>
        <w:t>2022-2023</w:t>
      </w:r>
      <w:r w:rsidRPr="00A434D1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6940D0" w:rsidRPr="00A434D1" w:rsidRDefault="006940D0" w:rsidP="006474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B3E3F" w:rsidRPr="00A434D1" w:rsidRDefault="008B3E3F" w:rsidP="008B3E3F">
      <w:pPr>
        <w:rPr>
          <w:rFonts w:ascii="Times New Roman" w:hAnsi="Times New Roman" w:cs="Times New Roman"/>
          <w:sz w:val="28"/>
          <w:szCs w:val="28"/>
        </w:rPr>
      </w:pPr>
      <w:r w:rsidRPr="00A434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1008380</wp:posOffset>
            </wp:positionV>
            <wp:extent cx="6475730" cy="3432810"/>
            <wp:effectExtent l="19050" t="0" r="1270" b="0"/>
            <wp:wrapSquare wrapText="bothSides"/>
            <wp:docPr id="2" name="Рисунок 1" descr="Ф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П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40D0" w:rsidRPr="00A434D1">
        <w:rPr>
          <w:rFonts w:ascii="Times New Roman" w:hAnsi="Times New Roman" w:cs="Times New Roman"/>
          <w:sz w:val="28"/>
          <w:szCs w:val="28"/>
        </w:rPr>
        <w:t xml:space="preserve">1. Схема размещения нестационарного торгового объекта на территории на против отделения почтовой связи     </w:t>
      </w:r>
      <w:proofErr w:type="spellStart"/>
      <w:r w:rsidR="006940D0" w:rsidRPr="00A434D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940D0" w:rsidRPr="00A434D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6940D0" w:rsidRPr="00A434D1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="006940D0" w:rsidRPr="00A434D1">
        <w:rPr>
          <w:rFonts w:ascii="Times New Roman" w:hAnsi="Times New Roman" w:cs="Times New Roman"/>
          <w:sz w:val="28"/>
          <w:szCs w:val="28"/>
        </w:rPr>
        <w:t xml:space="preserve"> ул.Кольцевая</w:t>
      </w:r>
    </w:p>
    <w:p w:rsidR="008B3E3F" w:rsidRPr="008B3E3F" w:rsidRDefault="008B3E3F" w:rsidP="008B3E3F"/>
    <w:p w:rsidR="008B3E3F" w:rsidRDefault="00750AF1" w:rsidP="008B3E3F">
      <w:pPr>
        <w:tabs>
          <w:tab w:val="left" w:pos="7499"/>
        </w:tabs>
        <w:jc w:val="center"/>
      </w:pPr>
      <w:r>
        <w:rPr>
          <w:noProof/>
          <w:lang w:eastAsia="ru-RU"/>
        </w:rPr>
        <w:pict>
          <v:oval id="_x0000_s1056" style="position:absolute;left:0;text-align:left;margin-left:299.2pt;margin-top:159.95pt;width:20.4pt;height:15.6pt;z-index:251662336" filled="f" strokecolor="red" strokeweight="2.25pt"/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299.2pt;margin-top:156.55pt;width:19.7pt;height:22.4pt;z-index:251661312" stroked="f">
            <v:textbox>
              <w:txbxContent>
                <w:p w:rsidR="000473F8" w:rsidRDefault="000473F8">
                  <w:r>
                    <w:t>1</w:t>
                  </w:r>
                </w:p>
              </w:txbxContent>
            </v:textbox>
          </v:shape>
        </w:pict>
      </w:r>
    </w:p>
    <w:tbl>
      <w:tblPr>
        <w:tblStyle w:val="ab"/>
        <w:tblW w:w="0" w:type="auto"/>
        <w:jc w:val="center"/>
        <w:tblLook w:val="04A0"/>
      </w:tblPr>
      <w:tblGrid>
        <w:gridCol w:w="6462"/>
      </w:tblGrid>
      <w:tr w:rsidR="008B3E3F" w:rsidRPr="00A434D1" w:rsidTr="00A434D1">
        <w:trPr>
          <w:trHeight w:val="1950"/>
          <w:jc w:val="center"/>
        </w:trPr>
        <w:tc>
          <w:tcPr>
            <w:tcW w:w="6462" w:type="dxa"/>
          </w:tcPr>
          <w:p w:rsidR="008B3E3F" w:rsidRPr="00A434D1" w:rsidRDefault="008B3E3F" w:rsidP="008B3E3F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обозначения:</w:t>
            </w:r>
          </w:p>
          <w:p w:rsidR="008B3E3F" w:rsidRPr="00A434D1" w:rsidRDefault="008B3E3F" w:rsidP="008B3E3F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E3F" w:rsidRPr="00A434D1" w:rsidRDefault="008B3E3F" w:rsidP="008B3E3F">
            <w:pPr>
              <w:pStyle w:val="a5"/>
              <w:numPr>
                <w:ilvl w:val="0"/>
                <w:numId w:val="9"/>
              </w:num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Учетный номер нестационарного торгового объекта</w:t>
            </w:r>
          </w:p>
          <w:p w:rsidR="008B3E3F" w:rsidRPr="00A434D1" w:rsidRDefault="008B3E3F" w:rsidP="008B3E3F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E3F" w:rsidRPr="00A434D1" w:rsidRDefault="00750AF1" w:rsidP="008B3E3F">
            <w:pPr>
              <w:tabs>
                <w:tab w:val="left" w:pos="869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6" style="position:absolute;left:0;text-align:left;margin-left:7.85pt;margin-top:4.6pt;width:18.3pt;height:18.35pt;z-index:251657216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8B3E3F" w:rsidRPr="00A434D1">
              <w:rPr>
                <w:rFonts w:ascii="Times New Roman" w:hAnsi="Times New Roman" w:cs="Times New Roman"/>
                <w:sz w:val="24"/>
                <w:szCs w:val="24"/>
              </w:rPr>
              <w:t>- нестационарный торговый объект</w:t>
            </w:r>
          </w:p>
          <w:p w:rsidR="008B3E3F" w:rsidRPr="00A434D1" w:rsidRDefault="008B3E3F" w:rsidP="008B3E3F">
            <w:pPr>
              <w:tabs>
                <w:tab w:val="left" w:pos="1223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B3E3F" w:rsidRPr="00A434D1" w:rsidRDefault="008B3E3F" w:rsidP="008B3E3F">
            <w:pPr>
              <w:tabs>
                <w:tab w:val="left" w:pos="7499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E3F" w:rsidRPr="008B3E3F" w:rsidRDefault="008B3E3F" w:rsidP="008B3E3F">
      <w:pPr>
        <w:tabs>
          <w:tab w:val="left" w:pos="7499"/>
        </w:tabs>
      </w:pPr>
    </w:p>
    <w:p w:rsidR="008B3E3F" w:rsidRPr="008B3E3F" w:rsidRDefault="008B3E3F" w:rsidP="008B3E3F"/>
    <w:p w:rsidR="008B3E3F" w:rsidRPr="00C17136" w:rsidRDefault="00912DB2" w:rsidP="00C17136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7136">
        <w:rPr>
          <w:rFonts w:ascii="Times New Roman" w:hAnsi="Times New Roman" w:cs="Times New Roman"/>
          <w:sz w:val="28"/>
          <w:szCs w:val="28"/>
        </w:rPr>
        <w:lastRenderedPageBreak/>
        <w:t xml:space="preserve">Схема размещения нестационарного торгового объекта на </w:t>
      </w:r>
      <w:r w:rsidR="00902BF3" w:rsidRPr="00C17136">
        <w:rPr>
          <w:rFonts w:ascii="Times New Roman" w:hAnsi="Times New Roman" w:cs="Times New Roman"/>
          <w:sz w:val="28"/>
          <w:szCs w:val="28"/>
        </w:rPr>
        <w:t>территории перед киоском «</w:t>
      </w:r>
      <w:proofErr w:type="spellStart"/>
      <w:r w:rsidR="00902BF3" w:rsidRPr="00C17136">
        <w:rPr>
          <w:rFonts w:ascii="Times New Roman" w:hAnsi="Times New Roman" w:cs="Times New Roman"/>
          <w:sz w:val="28"/>
          <w:szCs w:val="28"/>
        </w:rPr>
        <w:t>Темлекес</w:t>
      </w:r>
      <w:proofErr w:type="spellEnd"/>
      <w:r w:rsidR="00902BF3" w:rsidRPr="00C1713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902BF3" w:rsidRPr="00C1713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902BF3" w:rsidRPr="00C17136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902BF3" w:rsidRPr="00C17136">
        <w:rPr>
          <w:rFonts w:ascii="Times New Roman" w:hAnsi="Times New Roman" w:cs="Times New Roman"/>
          <w:sz w:val="28"/>
          <w:szCs w:val="28"/>
        </w:rPr>
        <w:t>нусово</w:t>
      </w:r>
      <w:proofErr w:type="spellEnd"/>
      <w:r w:rsidR="00902BF3" w:rsidRPr="00C17136">
        <w:rPr>
          <w:rFonts w:ascii="Times New Roman" w:hAnsi="Times New Roman" w:cs="Times New Roman"/>
          <w:sz w:val="28"/>
          <w:szCs w:val="28"/>
        </w:rPr>
        <w:t xml:space="preserve"> , ул.пер.Болотный</w:t>
      </w:r>
    </w:p>
    <w:p w:rsidR="00C17136" w:rsidRPr="00C17136" w:rsidRDefault="00C17136" w:rsidP="00C17136">
      <w:pPr>
        <w:pStyle w:val="a5"/>
        <w:ind w:left="450"/>
        <w:rPr>
          <w:rFonts w:ascii="Times New Roman" w:hAnsi="Times New Roman" w:cs="Times New Roman"/>
          <w:sz w:val="28"/>
          <w:szCs w:val="28"/>
        </w:rPr>
      </w:pPr>
    </w:p>
    <w:p w:rsidR="008B3E3F" w:rsidRPr="008B3E3F" w:rsidRDefault="00902BF3" w:rsidP="008B3E3F">
      <w:r>
        <w:rPr>
          <w:noProof/>
          <w:lang w:eastAsia="ru-RU"/>
        </w:rPr>
        <w:drawing>
          <wp:inline distT="0" distB="0" distL="0" distR="0">
            <wp:extent cx="6480175" cy="3950335"/>
            <wp:effectExtent l="19050" t="0" r="0" b="0"/>
            <wp:docPr id="5" name="Рисунок 4" descr="кио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E3F" w:rsidRPr="008B3E3F" w:rsidRDefault="008B3E3F" w:rsidP="008B3E3F"/>
    <w:tbl>
      <w:tblPr>
        <w:tblStyle w:val="ab"/>
        <w:tblpPr w:leftFromText="180" w:rightFromText="180" w:vertAnchor="text" w:horzAnchor="margin" w:tblpXSpec="center" w:tblpY="269"/>
        <w:tblW w:w="0" w:type="auto"/>
        <w:tblLook w:val="04A0"/>
      </w:tblPr>
      <w:tblGrid>
        <w:gridCol w:w="6612"/>
      </w:tblGrid>
      <w:tr w:rsidR="00A434D1" w:rsidTr="00A434D1">
        <w:trPr>
          <w:trHeight w:val="1533"/>
        </w:trPr>
        <w:tc>
          <w:tcPr>
            <w:tcW w:w="6612" w:type="dxa"/>
          </w:tcPr>
          <w:p w:rsidR="00855058" w:rsidRPr="00A434D1" w:rsidRDefault="00855058" w:rsidP="00855058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обозначения:</w:t>
            </w:r>
          </w:p>
          <w:p w:rsidR="00855058" w:rsidRPr="00A434D1" w:rsidRDefault="00855058" w:rsidP="00855058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058" w:rsidRPr="00A434D1" w:rsidRDefault="00855058" w:rsidP="00855058">
            <w:pPr>
              <w:tabs>
                <w:tab w:val="left" w:pos="7499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-Учетный номер нестационарного торгового объекта</w:t>
            </w:r>
          </w:p>
          <w:p w:rsidR="00855058" w:rsidRPr="00A434D1" w:rsidRDefault="00855058" w:rsidP="00855058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058" w:rsidRDefault="00750AF1" w:rsidP="00855058">
            <w:pPr>
              <w:tabs>
                <w:tab w:val="left" w:pos="1209"/>
                <w:tab w:val="center" w:pos="3619"/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41" style="position:absolute;left:0;text-align:left;margin-left:19.4pt;margin-top:-.15pt;width:23.65pt;height:18.35pt;z-index:251658240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8550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5058" w:rsidRPr="00A434D1">
              <w:rPr>
                <w:rFonts w:ascii="Times New Roman" w:hAnsi="Times New Roman" w:cs="Times New Roman"/>
                <w:sz w:val="24"/>
                <w:szCs w:val="24"/>
              </w:rPr>
              <w:t xml:space="preserve">  нестационарный торговый объект</w:t>
            </w:r>
          </w:p>
          <w:p w:rsidR="00A434D1" w:rsidRDefault="00A434D1" w:rsidP="00A434D1">
            <w:pPr>
              <w:tabs>
                <w:tab w:val="left" w:pos="6222"/>
              </w:tabs>
              <w:jc w:val="center"/>
            </w:pPr>
          </w:p>
        </w:tc>
      </w:tr>
    </w:tbl>
    <w:p w:rsidR="008B3E3F" w:rsidRPr="008B3E3F" w:rsidRDefault="008B3E3F" w:rsidP="008B3E3F"/>
    <w:p w:rsidR="008B3E3F" w:rsidRPr="008B3E3F" w:rsidRDefault="008B3E3F" w:rsidP="008B3E3F"/>
    <w:p w:rsidR="00902BF3" w:rsidRPr="008B3E3F" w:rsidRDefault="00902BF3" w:rsidP="00902BF3">
      <w:pPr>
        <w:tabs>
          <w:tab w:val="left" w:pos="6222"/>
        </w:tabs>
      </w:pPr>
      <w:r>
        <w:tab/>
      </w:r>
    </w:p>
    <w:p w:rsidR="008B3E3F" w:rsidRPr="008B3E3F" w:rsidRDefault="008B3E3F" w:rsidP="00902BF3">
      <w:pPr>
        <w:tabs>
          <w:tab w:val="left" w:pos="6222"/>
        </w:tabs>
        <w:jc w:val="center"/>
      </w:pPr>
    </w:p>
    <w:p w:rsidR="008B3E3F" w:rsidRPr="008B3E3F" w:rsidRDefault="008B3E3F" w:rsidP="008B3E3F"/>
    <w:p w:rsidR="008B3E3F" w:rsidRPr="008B3E3F" w:rsidRDefault="008B3E3F" w:rsidP="008B3E3F"/>
    <w:p w:rsidR="003E4057" w:rsidRDefault="003E4057" w:rsidP="008B3E3F"/>
    <w:p w:rsidR="00A434D1" w:rsidRDefault="00A434D1" w:rsidP="008B3E3F"/>
    <w:p w:rsidR="00A434D1" w:rsidRDefault="00A434D1" w:rsidP="008B3E3F"/>
    <w:p w:rsidR="00A434D1" w:rsidRDefault="00A434D1" w:rsidP="008B3E3F"/>
    <w:p w:rsidR="00A434D1" w:rsidRDefault="00A434D1" w:rsidP="008B3E3F"/>
    <w:p w:rsidR="00A434D1" w:rsidRDefault="00A434D1" w:rsidP="008B3E3F"/>
    <w:p w:rsidR="00A434D1" w:rsidRDefault="00A434D1" w:rsidP="008B3E3F"/>
    <w:p w:rsidR="00A434D1" w:rsidRDefault="00A434D1" w:rsidP="008B3E3F"/>
    <w:p w:rsidR="00A434D1" w:rsidRPr="00A434D1" w:rsidRDefault="00A434D1" w:rsidP="008B3E3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434D1">
        <w:rPr>
          <w:rFonts w:ascii="Times New Roman" w:hAnsi="Times New Roman" w:cs="Times New Roman"/>
          <w:sz w:val="28"/>
          <w:szCs w:val="28"/>
        </w:rPr>
        <w:t>. Схема размещения нестационарного торгового объекта на территории перед магазином «</w:t>
      </w:r>
      <w:proofErr w:type="spellStart"/>
      <w:r w:rsidRPr="00A434D1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A434D1">
        <w:rPr>
          <w:rFonts w:ascii="Times New Roman" w:hAnsi="Times New Roman" w:cs="Times New Roman"/>
          <w:sz w:val="28"/>
          <w:szCs w:val="28"/>
        </w:rPr>
        <w:t>», д</w:t>
      </w:r>
      <w:proofErr w:type="gramStart"/>
      <w:r w:rsidRPr="00A434D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434D1">
        <w:rPr>
          <w:rFonts w:ascii="Times New Roman" w:hAnsi="Times New Roman" w:cs="Times New Roman"/>
          <w:sz w:val="28"/>
          <w:szCs w:val="28"/>
        </w:rPr>
        <w:t xml:space="preserve">овые </w:t>
      </w:r>
      <w:proofErr w:type="spellStart"/>
      <w:r w:rsidRPr="00A434D1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Pr="00A434D1">
        <w:rPr>
          <w:rFonts w:ascii="Times New Roman" w:hAnsi="Times New Roman" w:cs="Times New Roman"/>
          <w:sz w:val="28"/>
          <w:szCs w:val="28"/>
        </w:rPr>
        <w:t>, ул.Центральная</w:t>
      </w:r>
    </w:p>
    <w:tbl>
      <w:tblPr>
        <w:tblStyle w:val="ab"/>
        <w:tblW w:w="10706" w:type="dxa"/>
        <w:tblLook w:val="04A0"/>
      </w:tblPr>
      <w:tblGrid>
        <w:gridCol w:w="10746"/>
      </w:tblGrid>
      <w:tr w:rsidR="00855058" w:rsidRPr="008B3E3F" w:rsidTr="000473F8">
        <w:trPr>
          <w:trHeight w:val="7240"/>
        </w:trPr>
        <w:tc>
          <w:tcPr>
            <w:tcW w:w="10706" w:type="dxa"/>
          </w:tcPr>
          <w:p w:rsidR="00855058" w:rsidRPr="008B3E3F" w:rsidRDefault="00855058" w:rsidP="00C812F4">
            <w:r w:rsidRPr="00855058">
              <w:rPr>
                <w:noProof/>
                <w:lang w:eastAsia="ru-RU"/>
              </w:rPr>
              <w:drawing>
                <wp:inline distT="0" distB="0" distL="0" distR="0">
                  <wp:extent cx="6480175" cy="4093210"/>
                  <wp:effectExtent l="114300" t="76200" r="92075" b="78740"/>
                  <wp:docPr id="8" name="Рисунок 6" descr="киос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иоск1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175" cy="40932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34D1" w:rsidRDefault="00A434D1" w:rsidP="00855058"/>
    <w:tbl>
      <w:tblPr>
        <w:tblStyle w:val="ab"/>
        <w:tblW w:w="0" w:type="auto"/>
        <w:jc w:val="center"/>
        <w:tblLook w:val="04A0"/>
      </w:tblPr>
      <w:tblGrid>
        <w:gridCol w:w="7455"/>
      </w:tblGrid>
      <w:tr w:rsidR="00855058" w:rsidTr="00855058">
        <w:trPr>
          <w:trHeight w:val="1209"/>
          <w:jc w:val="center"/>
        </w:trPr>
        <w:tc>
          <w:tcPr>
            <w:tcW w:w="7455" w:type="dxa"/>
          </w:tcPr>
          <w:p w:rsidR="00855058" w:rsidRPr="00A434D1" w:rsidRDefault="00855058" w:rsidP="00855058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обозначения:</w:t>
            </w:r>
          </w:p>
          <w:p w:rsidR="00855058" w:rsidRPr="00A434D1" w:rsidRDefault="00855058" w:rsidP="00855058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058" w:rsidRPr="00A434D1" w:rsidRDefault="00855058" w:rsidP="00855058">
            <w:pPr>
              <w:tabs>
                <w:tab w:val="left" w:pos="7499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-Учетный номер нестационарного торгового объекта</w:t>
            </w:r>
          </w:p>
          <w:p w:rsidR="00855058" w:rsidRPr="00A434D1" w:rsidRDefault="00855058" w:rsidP="00855058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058" w:rsidRDefault="00750AF1" w:rsidP="00855058">
            <w:pPr>
              <w:tabs>
                <w:tab w:val="left" w:pos="1209"/>
                <w:tab w:val="center" w:pos="3619"/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40" style="position:absolute;left:0;text-align:left;margin-left:19.4pt;margin-top:-.15pt;width:23.65pt;height:18.35pt;z-index:251655168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8550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5058" w:rsidRPr="00A434D1">
              <w:rPr>
                <w:rFonts w:ascii="Times New Roman" w:hAnsi="Times New Roman" w:cs="Times New Roman"/>
                <w:sz w:val="24"/>
                <w:szCs w:val="24"/>
              </w:rPr>
              <w:t xml:space="preserve">  нестационарный торговый объект</w:t>
            </w:r>
          </w:p>
          <w:p w:rsidR="00855058" w:rsidRDefault="00855058" w:rsidP="00855058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058" w:rsidRPr="00A434D1" w:rsidRDefault="00855058" w:rsidP="00855058">
      <w:pPr>
        <w:tabs>
          <w:tab w:val="left" w:pos="869"/>
          <w:tab w:val="center" w:pos="355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55058" w:rsidRDefault="00855058" w:rsidP="00855058"/>
    <w:p w:rsidR="00855058" w:rsidRDefault="00855058" w:rsidP="00855058"/>
    <w:p w:rsidR="00855058" w:rsidRDefault="00855058" w:rsidP="00855058"/>
    <w:p w:rsidR="00855058" w:rsidRDefault="00855058" w:rsidP="00855058"/>
    <w:p w:rsidR="00855058" w:rsidRDefault="00855058" w:rsidP="00855058"/>
    <w:p w:rsidR="00855058" w:rsidRDefault="00855058" w:rsidP="00855058"/>
    <w:p w:rsidR="00855058" w:rsidRDefault="00855058" w:rsidP="00855058"/>
    <w:p w:rsidR="00855058" w:rsidRPr="00FB5C45" w:rsidRDefault="00FB5C45" w:rsidP="00FB5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55058" w:rsidRPr="00FB5C45">
        <w:rPr>
          <w:rFonts w:ascii="Times New Roman" w:hAnsi="Times New Roman" w:cs="Times New Roman"/>
          <w:sz w:val="28"/>
          <w:szCs w:val="28"/>
        </w:rPr>
        <w:t>Схема размещения нестационарного торгового объекта на территории перед магазином «Гузель»,</w:t>
      </w:r>
      <w:proofErr w:type="spellStart"/>
      <w:r w:rsidR="00855058" w:rsidRPr="00FB5C4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855058" w:rsidRPr="00FB5C4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855058" w:rsidRPr="00FB5C45">
        <w:rPr>
          <w:rFonts w:ascii="Times New Roman" w:hAnsi="Times New Roman" w:cs="Times New Roman"/>
          <w:sz w:val="28"/>
          <w:szCs w:val="28"/>
        </w:rPr>
        <w:t>дрисово</w:t>
      </w:r>
      <w:proofErr w:type="spellEnd"/>
      <w:r w:rsidR="00855058" w:rsidRPr="00FB5C45">
        <w:rPr>
          <w:rFonts w:ascii="Times New Roman" w:hAnsi="Times New Roman" w:cs="Times New Roman"/>
          <w:sz w:val="28"/>
          <w:szCs w:val="28"/>
        </w:rPr>
        <w:t xml:space="preserve"> , ул.Салавата</w:t>
      </w:r>
    </w:p>
    <w:p w:rsidR="00FB5C45" w:rsidRPr="00855058" w:rsidRDefault="00FB5C45" w:rsidP="00FB5C45">
      <w:pPr>
        <w:pStyle w:val="a5"/>
        <w:ind w:left="450"/>
        <w:rPr>
          <w:rFonts w:ascii="Times New Roman" w:hAnsi="Times New Roman" w:cs="Times New Roman"/>
          <w:sz w:val="28"/>
          <w:szCs w:val="28"/>
        </w:rPr>
      </w:pPr>
    </w:p>
    <w:p w:rsidR="00855058" w:rsidRDefault="00855058" w:rsidP="00855058">
      <w:pPr>
        <w:pStyle w:val="a5"/>
        <w:ind w:left="45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69606" cy="3700665"/>
            <wp:effectExtent l="19050" t="0" r="0" b="0"/>
            <wp:docPr id="9" name="Рисунок 8" descr="киос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028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jc w:val="center"/>
        <w:tblInd w:w="450" w:type="dxa"/>
        <w:tblLook w:val="04A0"/>
      </w:tblPr>
      <w:tblGrid>
        <w:gridCol w:w="6353"/>
      </w:tblGrid>
      <w:tr w:rsidR="00FB5C45" w:rsidTr="00FB5C45">
        <w:trPr>
          <w:trHeight w:val="505"/>
          <w:jc w:val="center"/>
        </w:trPr>
        <w:tc>
          <w:tcPr>
            <w:tcW w:w="6353" w:type="dxa"/>
          </w:tcPr>
          <w:p w:rsidR="00FB5C45" w:rsidRPr="00A434D1" w:rsidRDefault="00FB5C45" w:rsidP="00FB5C45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обозначения:</w:t>
            </w:r>
          </w:p>
          <w:p w:rsidR="00FB5C45" w:rsidRPr="00A434D1" w:rsidRDefault="00FB5C45" w:rsidP="00FB5C45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C45" w:rsidRPr="00A434D1" w:rsidRDefault="00FB5C45" w:rsidP="00FB5C45">
            <w:pPr>
              <w:tabs>
                <w:tab w:val="left" w:pos="7499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-Учетный номер нестационарного торгового объекта</w:t>
            </w:r>
          </w:p>
          <w:p w:rsidR="00FB5C45" w:rsidRPr="00A434D1" w:rsidRDefault="00FB5C45" w:rsidP="00FB5C45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C45" w:rsidRDefault="00750AF1" w:rsidP="00FB5C45">
            <w:pPr>
              <w:tabs>
                <w:tab w:val="left" w:pos="1209"/>
                <w:tab w:val="center" w:pos="3619"/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45" style="position:absolute;margin-left:5.85pt;margin-top:-.15pt;width:23.65pt;height:18.35pt;z-index:251656192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FB5C45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  <w:r w:rsidR="00FB5C45" w:rsidRPr="00A434D1">
              <w:rPr>
                <w:rFonts w:ascii="Times New Roman" w:hAnsi="Times New Roman" w:cs="Times New Roman"/>
                <w:sz w:val="24"/>
                <w:szCs w:val="24"/>
              </w:rPr>
              <w:t xml:space="preserve">  нестационарный торговый объект</w:t>
            </w:r>
          </w:p>
          <w:p w:rsidR="00FB5C45" w:rsidRDefault="00FB5C45" w:rsidP="00855058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</w:tbl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Default="00FB5C45" w:rsidP="00855058">
      <w:pPr>
        <w:pStyle w:val="a5"/>
        <w:ind w:left="450"/>
        <w:rPr>
          <w:sz w:val="28"/>
          <w:szCs w:val="28"/>
        </w:rPr>
      </w:pPr>
    </w:p>
    <w:p w:rsidR="00FB5C45" w:rsidRPr="00FB5C45" w:rsidRDefault="00FB5C45" w:rsidP="00FB5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FB5C45">
        <w:rPr>
          <w:rFonts w:ascii="Times New Roman" w:hAnsi="Times New Roman" w:cs="Times New Roman"/>
          <w:sz w:val="28"/>
          <w:szCs w:val="28"/>
        </w:rPr>
        <w:t>Схема размещения нестационарного торгового объекта на территории перед магазином «</w:t>
      </w:r>
      <w:proofErr w:type="spellStart"/>
      <w:r w:rsidRPr="00FB5C45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FB5C45">
        <w:rPr>
          <w:rFonts w:ascii="Times New Roman" w:hAnsi="Times New Roman" w:cs="Times New Roman"/>
          <w:sz w:val="28"/>
          <w:szCs w:val="28"/>
        </w:rPr>
        <w:t>»,</w:t>
      </w:r>
      <w:proofErr w:type="spellStart"/>
      <w:r w:rsidRPr="00FB5C4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B5C45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FB5C45">
        <w:rPr>
          <w:rFonts w:ascii="Times New Roman" w:hAnsi="Times New Roman" w:cs="Times New Roman"/>
          <w:sz w:val="28"/>
          <w:szCs w:val="28"/>
        </w:rPr>
        <w:t>лаево</w:t>
      </w:r>
      <w:proofErr w:type="spellEnd"/>
      <w:r w:rsidRPr="00FB5C45">
        <w:rPr>
          <w:rFonts w:ascii="Times New Roman" w:hAnsi="Times New Roman" w:cs="Times New Roman"/>
          <w:sz w:val="28"/>
          <w:szCs w:val="28"/>
        </w:rPr>
        <w:t xml:space="preserve"> , ул.Салавата </w:t>
      </w:r>
      <w:proofErr w:type="spellStart"/>
      <w:r w:rsidRPr="00FB5C45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</w:p>
    <w:p w:rsidR="00FB5C45" w:rsidRDefault="00FB5C45" w:rsidP="00625820">
      <w:pPr>
        <w:pStyle w:val="a5"/>
        <w:spacing w:after="0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0175" cy="3569970"/>
            <wp:effectExtent l="19050" t="0" r="0" b="0"/>
            <wp:docPr id="10" name="Рисунок 9" descr="киос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Ind w:w="1820" w:type="dxa"/>
        <w:tblLook w:val="04A0"/>
      </w:tblPr>
      <w:tblGrid>
        <w:gridCol w:w="6789"/>
      </w:tblGrid>
      <w:tr w:rsidR="00625820" w:rsidTr="00625820">
        <w:trPr>
          <w:trHeight w:val="1643"/>
        </w:trPr>
        <w:tc>
          <w:tcPr>
            <w:tcW w:w="6789" w:type="dxa"/>
          </w:tcPr>
          <w:p w:rsidR="00625820" w:rsidRPr="00A434D1" w:rsidRDefault="00625820" w:rsidP="00625820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обозначения:</w:t>
            </w:r>
          </w:p>
          <w:p w:rsidR="00625820" w:rsidRPr="00A434D1" w:rsidRDefault="00625820" w:rsidP="00625820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820" w:rsidRPr="00A434D1" w:rsidRDefault="00625820" w:rsidP="00625820">
            <w:pPr>
              <w:tabs>
                <w:tab w:val="left" w:pos="7499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-Учетный номер нестационарного торгового объекта</w:t>
            </w:r>
          </w:p>
          <w:p w:rsidR="00625820" w:rsidRPr="00A434D1" w:rsidRDefault="00625820" w:rsidP="00625820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820" w:rsidRDefault="00750AF1" w:rsidP="00625820">
            <w:pPr>
              <w:tabs>
                <w:tab w:val="left" w:pos="1209"/>
                <w:tab w:val="center" w:pos="3619"/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52" style="position:absolute;margin-left:5.85pt;margin-top:-.15pt;width:23.65pt;height:18.35pt;z-index:251659264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625820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  <w:r w:rsidR="00625820" w:rsidRPr="00A434D1">
              <w:rPr>
                <w:rFonts w:ascii="Times New Roman" w:hAnsi="Times New Roman" w:cs="Times New Roman"/>
                <w:sz w:val="24"/>
                <w:szCs w:val="24"/>
              </w:rPr>
              <w:t xml:space="preserve">  нестационарный торговый объект</w:t>
            </w:r>
          </w:p>
          <w:p w:rsidR="00625820" w:rsidRDefault="00625820" w:rsidP="00625820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820" w:rsidRDefault="00625820" w:rsidP="00625820">
      <w:pPr>
        <w:tabs>
          <w:tab w:val="left" w:pos="749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</w:p>
    <w:p w:rsidR="00625820" w:rsidRDefault="00625820" w:rsidP="00625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FB5C45">
        <w:rPr>
          <w:rFonts w:ascii="Times New Roman" w:hAnsi="Times New Roman" w:cs="Times New Roman"/>
          <w:sz w:val="28"/>
          <w:szCs w:val="28"/>
        </w:rPr>
        <w:t xml:space="preserve">Схема размещения нестационарного торгового объекта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возле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автодороге «Кропачево-Месягутово-Ачит»</w:t>
      </w:r>
    </w:p>
    <w:p w:rsidR="000473F8" w:rsidRPr="00FB5C45" w:rsidRDefault="000473F8" w:rsidP="00625820">
      <w:pPr>
        <w:rPr>
          <w:rFonts w:ascii="Times New Roman" w:hAnsi="Times New Roman" w:cs="Times New Roman"/>
          <w:sz w:val="28"/>
          <w:szCs w:val="28"/>
        </w:rPr>
      </w:pPr>
    </w:p>
    <w:p w:rsidR="00625820" w:rsidRDefault="00625820" w:rsidP="00625820">
      <w:pPr>
        <w:pStyle w:val="a5"/>
        <w:spacing w:after="0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0175" cy="3886835"/>
            <wp:effectExtent l="19050" t="0" r="0" b="0"/>
            <wp:docPr id="11" name="Рисунок 1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F8" w:rsidRDefault="000473F8" w:rsidP="00625820">
      <w:pPr>
        <w:pStyle w:val="a5"/>
        <w:spacing w:after="0"/>
        <w:ind w:left="0"/>
        <w:rPr>
          <w:sz w:val="28"/>
          <w:szCs w:val="28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Ind w:w="1820" w:type="dxa"/>
        <w:tblLook w:val="04A0"/>
      </w:tblPr>
      <w:tblGrid>
        <w:gridCol w:w="6789"/>
      </w:tblGrid>
      <w:tr w:rsidR="000473F8" w:rsidTr="00585E6B">
        <w:trPr>
          <w:trHeight w:val="1643"/>
        </w:trPr>
        <w:tc>
          <w:tcPr>
            <w:tcW w:w="6789" w:type="dxa"/>
          </w:tcPr>
          <w:p w:rsidR="000473F8" w:rsidRPr="00A434D1" w:rsidRDefault="000473F8" w:rsidP="00585E6B">
            <w:pPr>
              <w:tabs>
                <w:tab w:val="left" w:pos="7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обозначения:</w:t>
            </w:r>
          </w:p>
          <w:p w:rsidR="000473F8" w:rsidRPr="00A434D1" w:rsidRDefault="000473F8" w:rsidP="00585E6B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F8" w:rsidRPr="00A434D1" w:rsidRDefault="000473F8" w:rsidP="00585E6B">
            <w:pPr>
              <w:tabs>
                <w:tab w:val="left" w:pos="7499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34D1">
              <w:rPr>
                <w:rFonts w:ascii="Times New Roman" w:hAnsi="Times New Roman" w:cs="Times New Roman"/>
                <w:sz w:val="24"/>
                <w:szCs w:val="24"/>
              </w:rPr>
              <w:t>-Учетный номер нестационарного торгового объекта</w:t>
            </w:r>
          </w:p>
          <w:p w:rsidR="000473F8" w:rsidRPr="00A434D1" w:rsidRDefault="000473F8" w:rsidP="00585E6B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F8" w:rsidRDefault="00750AF1" w:rsidP="00585E6B">
            <w:pPr>
              <w:tabs>
                <w:tab w:val="left" w:pos="1209"/>
                <w:tab w:val="center" w:pos="3619"/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53" style="position:absolute;margin-left:5.85pt;margin-top:-.15pt;width:23.65pt;height:18.35pt;z-index:251660288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0473F8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  <w:r w:rsidR="000473F8" w:rsidRPr="00A434D1">
              <w:rPr>
                <w:rFonts w:ascii="Times New Roman" w:hAnsi="Times New Roman" w:cs="Times New Roman"/>
                <w:sz w:val="24"/>
                <w:szCs w:val="24"/>
              </w:rPr>
              <w:t xml:space="preserve">  нестационарный торговый объект</w:t>
            </w:r>
          </w:p>
          <w:p w:rsidR="000473F8" w:rsidRDefault="000473F8" w:rsidP="00585E6B">
            <w:pPr>
              <w:tabs>
                <w:tab w:val="left" w:pos="7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3F8" w:rsidRPr="00855058" w:rsidRDefault="000473F8" w:rsidP="00625820">
      <w:pPr>
        <w:pStyle w:val="a5"/>
        <w:spacing w:after="0"/>
        <w:ind w:left="0"/>
        <w:rPr>
          <w:sz w:val="28"/>
          <w:szCs w:val="28"/>
        </w:rPr>
      </w:pPr>
    </w:p>
    <w:sectPr w:rsidR="000473F8" w:rsidRPr="00855058" w:rsidSect="00647412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3DD" w:rsidRDefault="000103DD" w:rsidP="00FB5C45">
      <w:pPr>
        <w:spacing w:after="0" w:line="240" w:lineRule="auto"/>
      </w:pPr>
      <w:r>
        <w:separator/>
      </w:r>
    </w:p>
  </w:endnote>
  <w:endnote w:type="continuationSeparator" w:id="0">
    <w:p w:rsidR="000103DD" w:rsidRDefault="000103DD" w:rsidP="00FB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3DD" w:rsidRDefault="000103DD" w:rsidP="00FB5C45">
      <w:pPr>
        <w:spacing w:after="0" w:line="240" w:lineRule="auto"/>
      </w:pPr>
      <w:r>
        <w:separator/>
      </w:r>
    </w:p>
  </w:footnote>
  <w:footnote w:type="continuationSeparator" w:id="0">
    <w:p w:rsidR="000103DD" w:rsidRDefault="000103DD" w:rsidP="00FB5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D63BD6"/>
    <w:multiLevelType w:val="multilevel"/>
    <w:tmpl w:val="985446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D9F46B6"/>
    <w:multiLevelType w:val="multilevel"/>
    <w:tmpl w:val="DCC07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EDC3623"/>
    <w:multiLevelType w:val="hybridMultilevel"/>
    <w:tmpl w:val="6812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D6F3D"/>
    <w:multiLevelType w:val="multilevel"/>
    <w:tmpl w:val="7C648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4D434571"/>
    <w:multiLevelType w:val="multilevel"/>
    <w:tmpl w:val="9558E2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E6D6F52"/>
    <w:multiLevelType w:val="hybridMultilevel"/>
    <w:tmpl w:val="0CEE4844"/>
    <w:lvl w:ilvl="0" w:tplc="D108A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266ED"/>
    <w:multiLevelType w:val="multilevel"/>
    <w:tmpl w:val="B28E7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6FF44374"/>
    <w:multiLevelType w:val="multilevel"/>
    <w:tmpl w:val="60ECAE2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6" w:hanging="1800"/>
      </w:pPr>
      <w:rPr>
        <w:rFonts w:hint="default"/>
      </w:rPr>
    </w:lvl>
  </w:abstractNum>
  <w:abstractNum w:abstractNumId="9">
    <w:nsid w:val="70D573BE"/>
    <w:multiLevelType w:val="hybridMultilevel"/>
    <w:tmpl w:val="0CEE4844"/>
    <w:lvl w:ilvl="0" w:tplc="D108A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BC8"/>
    <w:rsid w:val="00006172"/>
    <w:rsid w:val="000103DD"/>
    <w:rsid w:val="00020DE7"/>
    <w:rsid w:val="000226A0"/>
    <w:rsid w:val="00042CCB"/>
    <w:rsid w:val="00047230"/>
    <w:rsid w:val="000473F8"/>
    <w:rsid w:val="000537AD"/>
    <w:rsid w:val="00087F40"/>
    <w:rsid w:val="00092A27"/>
    <w:rsid w:val="000A52B2"/>
    <w:rsid w:val="000B6199"/>
    <w:rsid w:val="000E00DA"/>
    <w:rsid w:val="000F09FF"/>
    <w:rsid w:val="000F366C"/>
    <w:rsid w:val="000F5B91"/>
    <w:rsid w:val="00120510"/>
    <w:rsid w:val="00182416"/>
    <w:rsid w:val="001F2A98"/>
    <w:rsid w:val="001F7D5D"/>
    <w:rsid w:val="00200B25"/>
    <w:rsid w:val="00205C93"/>
    <w:rsid w:val="00240358"/>
    <w:rsid w:val="00241505"/>
    <w:rsid w:val="00241E21"/>
    <w:rsid w:val="0025304E"/>
    <w:rsid w:val="002702AF"/>
    <w:rsid w:val="00273A9B"/>
    <w:rsid w:val="00283DD5"/>
    <w:rsid w:val="002B262C"/>
    <w:rsid w:val="002D14C2"/>
    <w:rsid w:val="002D1513"/>
    <w:rsid w:val="002D6651"/>
    <w:rsid w:val="002E323D"/>
    <w:rsid w:val="002F2541"/>
    <w:rsid w:val="002F6461"/>
    <w:rsid w:val="00314A93"/>
    <w:rsid w:val="003329AD"/>
    <w:rsid w:val="00341DEC"/>
    <w:rsid w:val="00343EEC"/>
    <w:rsid w:val="003504FA"/>
    <w:rsid w:val="00372022"/>
    <w:rsid w:val="003A3445"/>
    <w:rsid w:val="003E4057"/>
    <w:rsid w:val="003F24CC"/>
    <w:rsid w:val="0044203D"/>
    <w:rsid w:val="00454FC7"/>
    <w:rsid w:val="00463618"/>
    <w:rsid w:val="004A25EB"/>
    <w:rsid w:val="004B4C2C"/>
    <w:rsid w:val="004C681E"/>
    <w:rsid w:val="004D1914"/>
    <w:rsid w:val="004E1140"/>
    <w:rsid w:val="004E2E65"/>
    <w:rsid w:val="004E4B28"/>
    <w:rsid w:val="004E5A1B"/>
    <w:rsid w:val="004E7571"/>
    <w:rsid w:val="00522AA2"/>
    <w:rsid w:val="00583F24"/>
    <w:rsid w:val="005A56FC"/>
    <w:rsid w:val="005B1371"/>
    <w:rsid w:val="005C7420"/>
    <w:rsid w:val="00625820"/>
    <w:rsid w:val="00627F27"/>
    <w:rsid w:val="00630A9B"/>
    <w:rsid w:val="00647412"/>
    <w:rsid w:val="0065034F"/>
    <w:rsid w:val="0066138D"/>
    <w:rsid w:val="006940D0"/>
    <w:rsid w:val="006A0960"/>
    <w:rsid w:val="006D1F60"/>
    <w:rsid w:val="006E54C7"/>
    <w:rsid w:val="006F725F"/>
    <w:rsid w:val="007222B3"/>
    <w:rsid w:val="00733429"/>
    <w:rsid w:val="0073491D"/>
    <w:rsid w:val="007363D7"/>
    <w:rsid w:val="00750AF1"/>
    <w:rsid w:val="00776A37"/>
    <w:rsid w:val="007833AA"/>
    <w:rsid w:val="007A175E"/>
    <w:rsid w:val="007A4FFF"/>
    <w:rsid w:val="007D2F1C"/>
    <w:rsid w:val="007D76C6"/>
    <w:rsid w:val="007F0495"/>
    <w:rsid w:val="007F3F26"/>
    <w:rsid w:val="0084653C"/>
    <w:rsid w:val="00851573"/>
    <w:rsid w:val="00855058"/>
    <w:rsid w:val="0088671D"/>
    <w:rsid w:val="008B3E3F"/>
    <w:rsid w:val="008C7712"/>
    <w:rsid w:val="008F6612"/>
    <w:rsid w:val="00902BF3"/>
    <w:rsid w:val="009060EC"/>
    <w:rsid w:val="0090765B"/>
    <w:rsid w:val="009120DC"/>
    <w:rsid w:val="00912DB2"/>
    <w:rsid w:val="00917046"/>
    <w:rsid w:val="00935AAE"/>
    <w:rsid w:val="0093714C"/>
    <w:rsid w:val="00946764"/>
    <w:rsid w:val="009617A1"/>
    <w:rsid w:val="0096257F"/>
    <w:rsid w:val="009724F9"/>
    <w:rsid w:val="00972BC8"/>
    <w:rsid w:val="009A07D0"/>
    <w:rsid w:val="009A4D8F"/>
    <w:rsid w:val="009D73FF"/>
    <w:rsid w:val="00A12C06"/>
    <w:rsid w:val="00A26BFB"/>
    <w:rsid w:val="00A32C84"/>
    <w:rsid w:val="00A3516B"/>
    <w:rsid w:val="00A434D1"/>
    <w:rsid w:val="00A52962"/>
    <w:rsid w:val="00A55BCD"/>
    <w:rsid w:val="00A6566A"/>
    <w:rsid w:val="00AA2C08"/>
    <w:rsid w:val="00AC7870"/>
    <w:rsid w:val="00AE44BA"/>
    <w:rsid w:val="00B14138"/>
    <w:rsid w:val="00B14DFA"/>
    <w:rsid w:val="00B302FE"/>
    <w:rsid w:val="00B458F6"/>
    <w:rsid w:val="00B81E3B"/>
    <w:rsid w:val="00B87CE0"/>
    <w:rsid w:val="00B924ED"/>
    <w:rsid w:val="00BB27F3"/>
    <w:rsid w:val="00BB3F47"/>
    <w:rsid w:val="00BD40E4"/>
    <w:rsid w:val="00BD577B"/>
    <w:rsid w:val="00BE569D"/>
    <w:rsid w:val="00BE5D32"/>
    <w:rsid w:val="00C17136"/>
    <w:rsid w:val="00C34B01"/>
    <w:rsid w:val="00C50872"/>
    <w:rsid w:val="00C727AD"/>
    <w:rsid w:val="00C85A9A"/>
    <w:rsid w:val="00CA5D3F"/>
    <w:rsid w:val="00CC0030"/>
    <w:rsid w:val="00CC1921"/>
    <w:rsid w:val="00CD3854"/>
    <w:rsid w:val="00CE2277"/>
    <w:rsid w:val="00D13254"/>
    <w:rsid w:val="00D2697B"/>
    <w:rsid w:val="00D456A5"/>
    <w:rsid w:val="00D5252D"/>
    <w:rsid w:val="00D673D6"/>
    <w:rsid w:val="00D77BAB"/>
    <w:rsid w:val="00D86451"/>
    <w:rsid w:val="00DA1105"/>
    <w:rsid w:val="00DB7AF9"/>
    <w:rsid w:val="00DC28A6"/>
    <w:rsid w:val="00DC4702"/>
    <w:rsid w:val="00DE289F"/>
    <w:rsid w:val="00E27EBE"/>
    <w:rsid w:val="00E37E05"/>
    <w:rsid w:val="00E444DF"/>
    <w:rsid w:val="00E47A18"/>
    <w:rsid w:val="00E52B17"/>
    <w:rsid w:val="00ED7964"/>
    <w:rsid w:val="00EE5883"/>
    <w:rsid w:val="00F004E4"/>
    <w:rsid w:val="00F2150D"/>
    <w:rsid w:val="00F2178E"/>
    <w:rsid w:val="00F2676D"/>
    <w:rsid w:val="00F43866"/>
    <w:rsid w:val="00F466CF"/>
    <w:rsid w:val="00F64A21"/>
    <w:rsid w:val="00F7366E"/>
    <w:rsid w:val="00F774F6"/>
    <w:rsid w:val="00F92F16"/>
    <w:rsid w:val="00FA0DAE"/>
    <w:rsid w:val="00FA6AF2"/>
    <w:rsid w:val="00FA71AF"/>
    <w:rsid w:val="00FB3061"/>
    <w:rsid w:val="00FB5C45"/>
    <w:rsid w:val="00FC079A"/>
    <w:rsid w:val="00FD3365"/>
    <w:rsid w:val="00FE4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17"/>
  </w:style>
  <w:style w:type="paragraph" w:styleId="2">
    <w:name w:val="heading 2"/>
    <w:basedOn w:val="a"/>
    <w:next w:val="a"/>
    <w:link w:val="20"/>
    <w:qFormat/>
    <w:rsid w:val="007833AA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A18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E47A18"/>
    <w:rPr>
      <w:color w:val="808080"/>
    </w:rPr>
  </w:style>
  <w:style w:type="character" w:customStyle="1" w:styleId="1">
    <w:name w:val="Стиль1"/>
    <w:basedOn w:val="a0"/>
    <w:uiPriority w:val="1"/>
    <w:rsid w:val="00E47A18"/>
    <w:rPr>
      <w:rFonts w:ascii="Times New Roman" w:hAnsi="Times New Roman"/>
      <w:sz w:val="20"/>
    </w:rPr>
  </w:style>
  <w:style w:type="character" w:customStyle="1" w:styleId="21">
    <w:name w:val="Стиль2"/>
    <w:basedOn w:val="a0"/>
    <w:uiPriority w:val="1"/>
    <w:rsid w:val="00E47A18"/>
    <w:rPr>
      <w:rFonts w:ascii="Times New Roman" w:hAnsi="Times New Roman"/>
      <w:b/>
      <w:sz w:val="28"/>
    </w:rPr>
  </w:style>
  <w:style w:type="character" w:customStyle="1" w:styleId="4">
    <w:name w:val="Стиль4"/>
    <w:basedOn w:val="a0"/>
    <w:uiPriority w:val="1"/>
    <w:rsid w:val="00E47A18"/>
    <w:rPr>
      <w:rFonts w:ascii="Times New Roman" w:hAnsi="Times New Roman"/>
      <w:caps/>
      <w:dstrike w:val="0"/>
      <w:sz w:val="52"/>
      <w:vertAlign w:val="baseline"/>
    </w:rPr>
  </w:style>
  <w:style w:type="character" w:customStyle="1" w:styleId="5">
    <w:name w:val="Стиль5"/>
    <w:basedOn w:val="a0"/>
    <w:uiPriority w:val="1"/>
    <w:rsid w:val="00E47A18"/>
    <w:rPr>
      <w:rFonts w:ascii="Times New Roman" w:hAnsi="Times New Roman"/>
      <w:sz w:val="20"/>
    </w:rPr>
  </w:style>
  <w:style w:type="character" w:customStyle="1" w:styleId="6">
    <w:name w:val="Стиль6"/>
    <w:basedOn w:val="a0"/>
    <w:uiPriority w:val="1"/>
    <w:rsid w:val="00E47A18"/>
    <w:rPr>
      <w:rFonts w:ascii="Times New Roman" w:hAnsi="Times New Roman"/>
      <w:sz w:val="22"/>
    </w:rPr>
  </w:style>
  <w:style w:type="character" w:customStyle="1" w:styleId="7">
    <w:name w:val="Стиль7"/>
    <w:basedOn w:val="a0"/>
    <w:uiPriority w:val="1"/>
    <w:rsid w:val="00E47A18"/>
    <w:rPr>
      <w:rFonts w:ascii="Times New Roman" w:hAnsi="Times New Roman"/>
      <w:sz w:val="26"/>
    </w:rPr>
  </w:style>
  <w:style w:type="character" w:customStyle="1" w:styleId="8">
    <w:name w:val="Стиль8"/>
    <w:basedOn w:val="a0"/>
    <w:uiPriority w:val="1"/>
    <w:rsid w:val="00E47A18"/>
    <w:rPr>
      <w:rFonts w:ascii="Times New Roman" w:hAnsi="Times New Roman"/>
      <w:caps/>
      <w:dstrike w:val="0"/>
      <w:sz w:val="26"/>
      <w:vertAlign w:val="baseline"/>
    </w:rPr>
  </w:style>
  <w:style w:type="character" w:styleId="a7">
    <w:name w:val="Hyperlink"/>
    <w:rsid w:val="00CD3854"/>
    <w:rPr>
      <w:color w:val="000080"/>
      <w:u w:val="single"/>
    </w:rPr>
  </w:style>
  <w:style w:type="paragraph" w:styleId="a8">
    <w:name w:val="Body Text"/>
    <w:basedOn w:val="a"/>
    <w:link w:val="a9"/>
    <w:unhideWhenUsed/>
    <w:rsid w:val="008F66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66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2D1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D14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7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182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7833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833AA"/>
  </w:style>
  <w:style w:type="character" w:customStyle="1" w:styleId="20">
    <w:name w:val="Заголовок 2 Знак"/>
    <w:basedOn w:val="a0"/>
    <w:link w:val="2"/>
    <w:rsid w:val="007833A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table" w:styleId="ab">
    <w:name w:val="Table Grid"/>
    <w:basedOn w:val="a1"/>
    <w:uiPriority w:val="59"/>
    <w:rsid w:val="008B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FB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B5C45"/>
  </w:style>
  <w:style w:type="paragraph" w:styleId="ae">
    <w:name w:val="footer"/>
    <w:basedOn w:val="a"/>
    <w:link w:val="af"/>
    <w:uiPriority w:val="99"/>
    <w:semiHidden/>
    <w:unhideWhenUsed/>
    <w:rsid w:val="00FB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B5C45"/>
  </w:style>
  <w:style w:type="character" w:customStyle="1" w:styleId="ConsPlusNormal0">
    <w:name w:val="ConsPlusNormal Знак"/>
    <w:link w:val="ConsPlusNormal"/>
    <w:locked/>
    <w:rsid w:val="00BE5D3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8732&amp;date=15.11.2021&amp;dst=42&amp;field=1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login.consultant.ru/link/?req=doc&amp;base=LAW&amp;n=105382&amp;date=15.11.20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40&amp;n=127062&amp;date=15.11.2021&amp;dst=100024&amp;field=134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9BC9D-7A96-4550-ACA6-F5A149FE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10244</Words>
  <Characters>58397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ivan-koz</dc:creator>
  <cp:lastModifiedBy>1</cp:lastModifiedBy>
  <cp:revision>8</cp:revision>
  <cp:lastPrinted>2021-01-25T06:29:00Z</cp:lastPrinted>
  <dcterms:created xsi:type="dcterms:W3CDTF">2022-05-30T06:24:00Z</dcterms:created>
  <dcterms:modified xsi:type="dcterms:W3CDTF">2023-08-21T09:49:00Z</dcterms:modified>
</cp:coreProperties>
</file>