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B12FF6" w:rsidTr="006F5EFF">
        <w:trPr>
          <w:cantSplit/>
          <w:trHeight w:val="1132"/>
        </w:trPr>
        <w:tc>
          <w:tcPr>
            <w:tcW w:w="4500" w:type="dxa"/>
          </w:tcPr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12FF6" w:rsidRDefault="00B12FF6" w:rsidP="006F5EFF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B12FF6" w:rsidRPr="00C325A8" w:rsidRDefault="00B12FF6" w:rsidP="006F5EFF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B12FF6" w:rsidRDefault="00B12FF6" w:rsidP="006F5E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B12FF6" w:rsidTr="006F5EFF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12FF6" w:rsidRDefault="00B12FF6" w:rsidP="006F5E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B12FF6" w:rsidRDefault="00B12FF6" w:rsidP="006F5E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AC3116" w:rsidRDefault="00AC3116" w:rsidP="00B12FF6">
      <w:pPr>
        <w:jc w:val="center"/>
        <w:rPr>
          <w:sz w:val="28"/>
          <w:szCs w:val="28"/>
        </w:rPr>
      </w:pPr>
    </w:p>
    <w:p w:rsidR="00B12FF6" w:rsidRDefault="00AC3116" w:rsidP="00AC311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B12FF6">
        <w:rPr>
          <w:sz w:val="28"/>
          <w:szCs w:val="28"/>
        </w:rPr>
        <w:t xml:space="preserve"> </w:t>
      </w:r>
    </w:p>
    <w:p w:rsidR="00B12FF6" w:rsidRDefault="00AC3116" w:rsidP="00B12FF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12 февраля 2020</w:t>
      </w:r>
      <w:r w:rsidRPr="0080458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685AD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:rsidR="00E2426C" w:rsidRPr="000B257A" w:rsidRDefault="00E2426C" w:rsidP="00E2426C">
      <w:pPr>
        <w:jc w:val="both"/>
        <w:rPr>
          <w:sz w:val="26"/>
          <w:szCs w:val="26"/>
        </w:rPr>
      </w:pPr>
    </w:p>
    <w:p w:rsidR="00AC3116" w:rsidRPr="00AC3116" w:rsidRDefault="00AC3116" w:rsidP="00685AD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исполнения бюджета сельского поселения </w:t>
      </w:r>
      <w:proofErr w:type="spellStart"/>
      <w:r w:rsidRPr="00AC3116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AC3116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по расходам и источникам финансиров</w:t>
      </w:r>
      <w:r w:rsidR="00B9654A">
        <w:rPr>
          <w:rFonts w:ascii="Times New Roman" w:hAnsi="Times New Roman" w:cs="Times New Roman"/>
          <w:b w:val="0"/>
          <w:sz w:val="28"/>
          <w:szCs w:val="28"/>
        </w:rPr>
        <w:t>а</w:t>
      </w:r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ния дефицита бюджета сельского поселения </w:t>
      </w:r>
      <w:proofErr w:type="spellStart"/>
      <w:r w:rsidRPr="00AC3116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AC3116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Default="00B9654A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116" w:rsidRPr="00596AE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tooltip="&quot;Бюджетный кодекс Российской Федерации&quot; от 31.07.1998 N 145-ФЗ (ред. от 04.11.2019, с изм. от 12.11.2019){КонсультантПлюс}" w:history="1">
        <w:r w:rsidR="00AC3116" w:rsidRPr="00596AE4">
          <w:rPr>
            <w:rFonts w:ascii="Times New Roman" w:hAnsi="Times New Roman" w:cs="Times New Roman"/>
            <w:sz w:val="28"/>
            <w:szCs w:val="28"/>
          </w:rPr>
          <w:t>статьями 219</w:t>
        </w:r>
      </w:hyperlink>
      <w:r w:rsidR="00AC3116" w:rsidRPr="00596AE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tooltip="&quot;Бюджетный кодекс Российской Федерации&quot; от 31.07.1998 N 145-ФЗ (ред. от 04.11.2019, с изм. от 12.11.2019){КонсультантПлюс}" w:history="1">
        <w:r w:rsidR="00AC3116" w:rsidRPr="00596AE4">
          <w:rPr>
            <w:rFonts w:ascii="Times New Roman" w:hAnsi="Times New Roman" w:cs="Times New Roman"/>
            <w:sz w:val="28"/>
            <w:szCs w:val="28"/>
          </w:rPr>
          <w:t>219.2</w:t>
        </w:r>
      </w:hyperlink>
      <w:r w:rsidR="00AC3116" w:rsidRPr="00596AE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tooltip="Закон Республики Башкортостан от 15.07.2005 N 205-з (ред. от 10.07.2019) &quot;О бюджетном процессе в Республике Башкортостан&quot; (принят Государственным Собранием - Курултаем - РБ 07.07.2005){КонсультантПлюс}" w:history="1">
        <w:r w:rsidR="00AC3116" w:rsidRPr="00596AE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C3116">
        <w:rPr>
          <w:rFonts w:ascii="Times New Roman" w:hAnsi="Times New Roman" w:cs="Times New Roman"/>
          <w:sz w:val="28"/>
          <w:szCs w:val="28"/>
        </w:rPr>
        <w:t xml:space="preserve"> Республики Башкортостан «</w:t>
      </w:r>
      <w:r w:rsidR="00AC3116" w:rsidRPr="00596AE4">
        <w:rPr>
          <w:rFonts w:ascii="Times New Roman" w:hAnsi="Times New Roman" w:cs="Times New Roman"/>
          <w:sz w:val="28"/>
          <w:szCs w:val="28"/>
        </w:rPr>
        <w:t>О бюджетном процессе в Республике Башкортостан</w:t>
      </w:r>
      <w:r w:rsidR="00AC3116">
        <w:rPr>
          <w:rFonts w:ascii="Times New Roman" w:hAnsi="Times New Roman" w:cs="Times New Roman"/>
          <w:sz w:val="28"/>
          <w:szCs w:val="28"/>
        </w:rPr>
        <w:t>»</w:t>
      </w:r>
      <w:r w:rsidR="00AC3116" w:rsidRPr="00596AE4">
        <w:rPr>
          <w:rFonts w:ascii="Times New Roman" w:hAnsi="Times New Roman" w:cs="Times New Roman"/>
          <w:sz w:val="28"/>
          <w:szCs w:val="28"/>
        </w:rPr>
        <w:t xml:space="preserve"> Положением «О бюджетном процессе в сельском поселении </w:t>
      </w:r>
      <w:proofErr w:type="spellStart"/>
      <w:r w:rsidR="00AC311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C3116"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AC3116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AC3116"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 </w:t>
      </w:r>
      <w:r w:rsidR="00B9654A">
        <w:rPr>
          <w:rFonts w:ascii="Times New Roman" w:hAnsi="Times New Roman" w:cs="Times New Roman"/>
          <w:sz w:val="28"/>
          <w:szCs w:val="28"/>
        </w:rPr>
        <w:t xml:space="preserve">  </w:t>
      </w:r>
      <w:r w:rsidRPr="00596AE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C3116" w:rsidRDefault="00B9654A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3116" w:rsidRPr="00596AE4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ar33" w:tooltip="ПОРЯДОК" w:history="1">
        <w:r w:rsidR="00AC3116" w:rsidRPr="00596AE4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AC3116" w:rsidRPr="00596AE4">
        <w:rPr>
          <w:rFonts w:ascii="Times New Roman" w:hAnsi="Times New Roman" w:cs="Times New Roman"/>
          <w:sz w:val="28"/>
          <w:szCs w:val="28"/>
        </w:rPr>
        <w:t xml:space="preserve"> исполнения бюджета сельского поселения </w:t>
      </w:r>
      <w:proofErr w:type="spellStart"/>
      <w:r w:rsidR="00AC311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C3116"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AC3116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AC3116"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расходам и источникам финансирования дефицита бюджета сельского поселения </w:t>
      </w:r>
      <w:proofErr w:type="spellStart"/>
      <w:r w:rsidR="00AC311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C3116"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AC3116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AC3116"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B9654A" w:rsidRPr="00B9654A" w:rsidRDefault="00B9654A" w:rsidP="00685A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9654A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Pr="00B9654A">
        <w:rPr>
          <w:sz w:val="28"/>
          <w:szCs w:val="28"/>
        </w:rPr>
        <w:t>Алькинский</w:t>
      </w:r>
      <w:proofErr w:type="spellEnd"/>
      <w:r w:rsidRPr="00B9654A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B9654A">
        <w:rPr>
          <w:sz w:val="28"/>
          <w:szCs w:val="28"/>
        </w:rPr>
        <w:t>Салаватский</w:t>
      </w:r>
      <w:proofErr w:type="spellEnd"/>
      <w:r w:rsidRPr="00B9654A">
        <w:rPr>
          <w:sz w:val="28"/>
          <w:szCs w:val="28"/>
        </w:rPr>
        <w:t xml:space="preserve"> район, </w:t>
      </w:r>
      <w:proofErr w:type="spellStart"/>
      <w:r w:rsidRPr="00B9654A">
        <w:rPr>
          <w:sz w:val="28"/>
          <w:szCs w:val="28"/>
        </w:rPr>
        <w:t>с</w:t>
      </w:r>
      <w:proofErr w:type="gramStart"/>
      <w:r w:rsidRPr="00B9654A">
        <w:rPr>
          <w:sz w:val="28"/>
          <w:szCs w:val="28"/>
        </w:rPr>
        <w:t>.А</w:t>
      </w:r>
      <w:proofErr w:type="gramEnd"/>
      <w:r w:rsidRPr="00B9654A">
        <w:rPr>
          <w:sz w:val="28"/>
          <w:szCs w:val="28"/>
        </w:rPr>
        <w:t>лькино</w:t>
      </w:r>
      <w:proofErr w:type="spellEnd"/>
      <w:r w:rsidRPr="00B9654A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B9654A">
        <w:rPr>
          <w:sz w:val="28"/>
          <w:szCs w:val="28"/>
        </w:rPr>
        <w:t>Салаватский</w:t>
      </w:r>
      <w:proofErr w:type="spellEnd"/>
      <w:r w:rsidRPr="00B9654A">
        <w:rPr>
          <w:sz w:val="28"/>
          <w:szCs w:val="28"/>
        </w:rPr>
        <w:t xml:space="preserve"> район  </w:t>
      </w:r>
      <w:r w:rsidRPr="00B9654A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B9654A">
        <w:rPr>
          <w:sz w:val="28"/>
          <w:szCs w:val="28"/>
          <w:lang w:val="en-US"/>
        </w:rPr>
        <w:t>http</w:t>
      </w:r>
      <w:r w:rsidRPr="00B9654A">
        <w:rPr>
          <w:sz w:val="28"/>
          <w:szCs w:val="28"/>
        </w:rPr>
        <w:t>://</w:t>
      </w:r>
      <w:r w:rsidRPr="00B9654A">
        <w:rPr>
          <w:sz w:val="28"/>
          <w:szCs w:val="28"/>
          <w:lang w:val="en-US"/>
        </w:rPr>
        <w:t>cp</w:t>
      </w:r>
      <w:r w:rsidRPr="00B9654A">
        <w:rPr>
          <w:sz w:val="28"/>
          <w:szCs w:val="28"/>
        </w:rPr>
        <w:t>-</w:t>
      </w:r>
      <w:proofErr w:type="spellStart"/>
      <w:r w:rsidRPr="00B9654A">
        <w:rPr>
          <w:sz w:val="28"/>
          <w:szCs w:val="28"/>
          <w:lang w:val="en-US"/>
        </w:rPr>
        <w:t>alkino</w:t>
      </w:r>
      <w:proofErr w:type="spellEnd"/>
      <w:r w:rsidRPr="00B9654A">
        <w:rPr>
          <w:sz w:val="28"/>
          <w:szCs w:val="28"/>
        </w:rPr>
        <w:t>.</w:t>
      </w:r>
      <w:proofErr w:type="spellStart"/>
      <w:r w:rsidRPr="00B9654A">
        <w:rPr>
          <w:sz w:val="28"/>
          <w:szCs w:val="28"/>
          <w:lang w:val="en-US"/>
        </w:rPr>
        <w:t>ru</w:t>
      </w:r>
      <w:proofErr w:type="spellEnd"/>
      <w:r w:rsidRPr="00B9654A">
        <w:rPr>
          <w:sz w:val="28"/>
          <w:szCs w:val="28"/>
        </w:rPr>
        <w:t xml:space="preserve">. </w:t>
      </w:r>
    </w:p>
    <w:p w:rsidR="00AC3116" w:rsidRPr="00596AE4" w:rsidRDefault="00B9654A" w:rsidP="00685A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3116" w:rsidRPr="00596A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C3116" w:rsidRPr="00596A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C3116" w:rsidRPr="00596AE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C3116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tabs>
          <w:tab w:val="left" w:pos="2614"/>
          <w:tab w:val="left" w:pos="69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EE20C9" w:rsidRDefault="00AC3116" w:rsidP="00685AD2">
      <w:pPr>
        <w:ind w:firstLine="709"/>
        <w:jc w:val="both"/>
        <w:rPr>
          <w:sz w:val="28"/>
          <w:szCs w:val="28"/>
        </w:rPr>
      </w:pPr>
      <w:r w:rsidRPr="00EE20C9">
        <w:rPr>
          <w:sz w:val="28"/>
        </w:rPr>
        <w:t>Глава сельского поселения</w:t>
      </w:r>
      <w:r w:rsidRPr="00EE20C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М.Ю.Багаутдинов</w:t>
      </w:r>
      <w:proofErr w:type="spellEnd"/>
      <w:r w:rsidRPr="00EE20C9">
        <w:rPr>
          <w:sz w:val="28"/>
          <w:szCs w:val="28"/>
        </w:rPr>
        <w:t xml:space="preserve">                                                            </w:t>
      </w:r>
    </w:p>
    <w:p w:rsidR="00AC3116" w:rsidRPr="00596AE4" w:rsidRDefault="00AC3116" w:rsidP="00685AD2">
      <w:pPr>
        <w:ind w:firstLine="709"/>
        <w:jc w:val="both"/>
        <w:rPr>
          <w:sz w:val="28"/>
          <w:szCs w:val="28"/>
        </w:rPr>
      </w:pPr>
    </w:p>
    <w:p w:rsidR="00AC3116" w:rsidRPr="00596AE4" w:rsidRDefault="00AC3116" w:rsidP="00685AD2">
      <w:pPr>
        <w:ind w:firstLine="709"/>
        <w:jc w:val="both"/>
        <w:rPr>
          <w:sz w:val="28"/>
          <w:szCs w:val="28"/>
        </w:rPr>
      </w:pPr>
    </w:p>
    <w:p w:rsidR="00AC3116" w:rsidRDefault="00AC3116" w:rsidP="00685A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3116" w:rsidRDefault="00AC3116" w:rsidP="00685A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3116" w:rsidRDefault="00AC3116" w:rsidP="00685A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3116" w:rsidRDefault="00AC3116" w:rsidP="00685A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3116" w:rsidRPr="00B9654A" w:rsidRDefault="00B9654A" w:rsidP="00685AD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65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9654A" w:rsidRPr="00B9654A" w:rsidRDefault="00B9654A" w:rsidP="00685AD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654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54A">
        <w:rPr>
          <w:rFonts w:ascii="Times New Roman" w:hAnsi="Times New Roman" w:cs="Times New Roman"/>
          <w:sz w:val="28"/>
          <w:szCs w:val="28"/>
        </w:rPr>
        <w:t>Постановлению главы</w:t>
      </w:r>
    </w:p>
    <w:p w:rsidR="00B9654A" w:rsidRPr="00B9654A" w:rsidRDefault="00B9654A" w:rsidP="00685AD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65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B9654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B9654A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B9654A" w:rsidRPr="00B9654A" w:rsidRDefault="00B9654A" w:rsidP="00685AD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654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B9654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9654A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B9654A" w:rsidRPr="00B9654A" w:rsidRDefault="00B9654A" w:rsidP="00685AD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654A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B9654A" w:rsidRPr="00B9654A" w:rsidRDefault="00B9654A" w:rsidP="00685AD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654A">
        <w:rPr>
          <w:rFonts w:ascii="Times New Roman" w:hAnsi="Times New Roman" w:cs="Times New Roman"/>
          <w:sz w:val="28"/>
          <w:szCs w:val="28"/>
        </w:rPr>
        <w:t xml:space="preserve">  №</w:t>
      </w:r>
      <w:r w:rsidR="00CC3B3C">
        <w:rPr>
          <w:rFonts w:ascii="Times New Roman" w:hAnsi="Times New Roman" w:cs="Times New Roman"/>
          <w:sz w:val="28"/>
          <w:szCs w:val="28"/>
        </w:rPr>
        <w:t>5</w:t>
      </w:r>
      <w:r w:rsidRPr="00B9654A">
        <w:rPr>
          <w:rFonts w:ascii="Times New Roman" w:hAnsi="Times New Roman" w:cs="Times New Roman"/>
          <w:sz w:val="28"/>
          <w:szCs w:val="28"/>
        </w:rPr>
        <w:t xml:space="preserve"> от 12 февраля 2020 г</w:t>
      </w:r>
    </w:p>
    <w:p w:rsidR="00B9654A" w:rsidRPr="00596AE4" w:rsidRDefault="00B9654A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B9654A" w:rsidP="00685AD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3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AC3116">
        <w:rPr>
          <w:rFonts w:ascii="Times New Roman" w:hAnsi="Times New Roman" w:cs="Times New Roman"/>
          <w:b w:val="0"/>
          <w:sz w:val="28"/>
          <w:szCs w:val="28"/>
        </w:rPr>
        <w:t>оряд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к исполнения бюджета сельского поселения </w:t>
      </w:r>
      <w:proofErr w:type="spellStart"/>
      <w:r w:rsidRPr="00AC3116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AC3116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по расходам </w:t>
      </w:r>
      <w:r>
        <w:rPr>
          <w:rFonts w:ascii="Times New Roman" w:hAnsi="Times New Roman" w:cs="Times New Roman"/>
          <w:b w:val="0"/>
          <w:sz w:val="28"/>
          <w:szCs w:val="28"/>
        </w:rPr>
        <w:t>и источникам финансирован</w:t>
      </w:r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ия дефицита бюджета сельского поселения </w:t>
      </w:r>
      <w:proofErr w:type="spellStart"/>
      <w:r w:rsidRPr="00AC3116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AC3116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Pr="00AC3116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</w:t>
      </w:r>
      <w:hyperlink r:id="rId9" w:tooltip="&quot;Бюджетный кодекс Российской Федерации&quot; от 31.07.1998 N 145-ФЗ (ред. от 04.11.2019, с изм. от 12.11.2019){КонсультантПлюс}" w:history="1">
        <w:r w:rsidRPr="00596AE4">
          <w:rPr>
            <w:rFonts w:ascii="Times New Roman" w:hAnsi="Times New Roman" w:cs="Times New Roman"/>
            <w:sz w:val="28"/>
            <w:szCs w:val="28"/>
          </w:rPr>
          <w:t>статьями 219</w:t>
        </w:r>
      </w:hyperlink>
      <w:r w:rsidRPr="00596AE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tooltip="&quot;Бюджетный кодекс Российской Федерации&quot; от 31.07.1998 N 145-ФЗ (ред. от 04.11.2019, с изм. от 12.11.2019){КонсультантПлюс}" w:history="1">
        <w:r w:rsidRPr="00596AE4">
          <w:rPr>
            <w:rFonts w:ascii="Times New Roman" w:hAnsi="Times New Roman" w:cs="Times New Roman"/>
            <w:sz w:val="28"/>
            <w:szCs w:val="28"/>
          </w:rPr>
          <w:t>219.2</w:t>
        </w:r>
      </w:hyperlink>
      <w:r w:rsidRPr="00596AE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(далее - БК РФ), </w:t>
      </w:r>
      <w:hyperlink r:id="rId11" w:tooltip="Закон Республики Башкортостан от 15.07.2005 N 205-з (ред. от 10.07.2019) &quot;О бюджетном процессе в Республике Башкортостан&quot; (принят Государственным Собранием - Курултаем - РБ 07.07.2005){КонсультантПлюс}" w:history="1">
        <w:r w:rsidRPr="00596AE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96AE4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="00B9654A">
        <w:rPr>
          <w:rFonts w:ascii="Times New Roman" w:hAnsi="Times New Roman" w:cs="Times New Roman"/>
          <w:sz w:val="28"/>
          <w:szCs w:val="28"/>
        </w:rPr>
        <w:t>«</w:t>
      </w:r>
      <w:r w:rsidRPr="00596AE4">
        <w:rPr>
          <w:rFonts w:ascii="Times New Roman" w:hAnsi="Times New Roman" w:cs="Times New Roman"/>
          <w:sz w:val="28"/>
          <w:szCs w:val="28"/>
        </w:rPr>
        <w:t>О бюджетном процессе в Республике Башкортостан</w:t>
      </w:r>
      <w:r w:rsidR="00B9654A">
        <w:rPr>
          <w:rFonts w:ascii="Times New Roman" w:hAnsi="Times New Roman" w:cs="Times New Roman"/>
          <w:sz w:val="28"/>
          <w:szCs w:val="28"/>
        </w:rPr>
        <w:t>»</w:t>
      </w:r>
      <w:r w:rsidRPr="00596AE4">
        <w:rPr>
          <w:rFonts w:ascii="Times New Roman" w:hAnsi="Times New Roman" w:cs="Times New Roman"/>
          <w:sz w:val="28"/>
          <w:szCs w:val="28"/>
        </w:rPr>
        <w:t xml:space="preserve">, Положением «О бюджетном процессе </w:t>
      </w:r>
      <w:r w:rsidR="00B9654A" w:rsidRPr="00596AE4">
        <w:rPr>
          <w:rFonts w:ascii="Times New Roman" w:hAnsi="Times New Roman" w:cs="Times New Roman"/>
          <w:sz w:val="28"/>
          <w:szCs w:val="28"/>
        </w:rPr>
        <w:t xml:space="preserve">в сельском поселении </w:t>
      </w:r>
      <w:proofErr w:type="spellStart"/>
      <w:r w:rsidR="00B9654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9654A" w:rsidRPr="00596AE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96AE4">
        <w:rPr>
          <w:rFonts w:ascii="Times New Roman" w:hAnsi="Times New Roman" w:cs="Times New Roman"/>
          <w:sz w:val="28"/>
          <w:szCs w:val="28"/>
        </w:rPr>
        <w:t>муниципально</w:t>
      </w:r>
      <w:r w:rsidR="00B9654A">
        <w:rPr>
          <w:rFonts w:ascii="Times New Roman" w:hAnsi="Times New Roman" w:cs="Times New Roman"/>
          <w:sz w:val="28"/>
          <w:szCs w:val="28"/>
        </w:rPr>
        <w:t>го</w:t>
      </w:r>
      <w:r w:rsidRPr="00596AE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654A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B9654A">
        <w:rPr>
          <w:rFonts w:ascii="Times New Roman" w:hAnsi="Times New Roman" w:cs="Times New Roman"/>
          <w:sz w:val="28"/>
          <w:szCs w:val="28"/>
        </w:rPr>
        <w:t>»</w:t>
      </w:r>
      <w:r w:rsidRPr="00596AE4">
        <w:rPr>
          <w:rFonts w:ascii="Times New Roman" w:hAnsi="Times New Roman" w:cs="Times New Roman"/>
          <w:sz w:val="28"/>
          <w:szCs w:val="28"/>
        </w:rPr>
        <w:t xml:space="preserve"> и устанавливает порядок исполнения бюджета </w:t>
      </w:r>
      <w:r w:rsidR="00B965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9654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9654A" w:rsidRPr="00596AE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96AE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расходам и выплатам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 по источникам финансирования дефицита бюджета </w:t>
      </w:r>
      <w:r w:rsidR="00B965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9654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9654A" w:rsidRPr="00596AE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96AE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2. Исполнение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расходам и выплатам по источникам финансирования дефицита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предусматривает: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принятие и учет бюджетных и денежных обязательств получателями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- получатели) в пределах доведенных лимитов бюджетных обязательств, администраторами 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 сельского поселения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- администраторы) - в пределах доведенных бюджетных ассигнований;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AE4">
        <w:rPr>
          <w:rFonts w:ascii="Times New Roman" w:hAnsi="Times New Roman" w:cs="Times New Roman"/>
          <w:sz w:val="28"/>
          <w:szCs w:val="28"/>
        </w:rPr>
        <w:t xml:space="preserve">подтверждение получателями и администраторами (далее вместе - клиенты) денежных обязательств, подлежащих оплате за счет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в том числе за счет бюджетных ассигнований по источникам финансирования дефицита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бюджета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- средства бюджета сельского поселения);</w:t>
      </w:r>
      <w:proofErr w:type="gramEnd"/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санкционирование Администрацией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</w:t>
      </w:r>
      <w:r w:rsidRPr="00596AE4">
        <w:rPr>
          <w:rFonts w:ascii="Times New Roman" w:hAnsi="Times New Roman" w:cs="Times New Roman"/>
          <w:sz w:val="28"/>
          <w:szCs w:val="28"/>
        </w:rPr>
        <w:lastRenderedPageBreak/>
        <w:t xml:space="preserve">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(далее – Финансовый орган) оплаты денежных обязатель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>ств кл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иентов, подлежащих оплате за счет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подтверждение Финансовым органом исполнения денежных обязатель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>ств кл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иентов, подлежащих оплате за счет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II. ПРИНЯТИЕ КЛИЕНТАМИ БЮДЖЕТНЫХ ОБЯЗАТЕЛЬСТВ, ПОДЛЕЖАЩИХ ИСПОЛНЕНИЮ ЗА СЧЕТ СРЕДСТВ БЮДЖЕТА СЕЛЬСКОГО ПОСЕЛЕНИЯ </w:t>
      </w:r>
      <w:r>
        <w:rPr>
          <w:rFonts w:ascii="Times New Roman" w:hAnsi="Times New Roman" w:cs="Times New Roman"/>
          <w:sz w:val="28"/>
          <w:szCs w:val="28"/>
        </w:rPr>
        <w:t>АЛЬКИНСКИЙ</w:t>
      </w:r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САЛАВАТСКИЙ</w:t>
      </w:r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AC3116" w:rsidRPr="00596AE4" w:rsidRDefault="00AC3116" w:rsidP="00685A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3. Клиент принимает бюджетные обязательства, подлежащие исполнению за счет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4. Принятие бюджетных обязательств осуществляется клиентом в 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 доведенных до него лимитов бюджетных обязательств и бюджетных ассигнований на текущий финансовый год.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 xml:space="preserve">Заключение и оплата клиентом муниципальных контрактов, иных договоров, подлежащих исполнению за счет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производятся в пределах доведенных ему по кодам классификации расходов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лимитов бюджетных обязательств и по кодам классификации источников финансирования дефицитов бюджетов бюджетных ассигнований, и с учетом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 принятых и неисполненных обязательств.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AE4">
        <w:rPr>
          <w:rFonts w:ascii="Times New Roman" w:hAnsi="Times New Roman" w:cs="Times New Roman"/>
          <w:sz w:val="28"/>
          <w:szCs w:val="28"/>
        </w:rPr>
        <w:t xml:space="preserve">При уменьшении клиенту главным распорядителем (распорядителем) бюджетных средств ранее доведенных бюджетных ассигнований, лимитов бюджетных обязательств в соответствии с установленным Администрацией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Порядком составления и ведения сводной бюджетной росписи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бюджетных росписей главных распорядителей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(главных администраторов источников финансирования дефицита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Башкортостан), </w:t>
      </w:r>
      <w:r w:rsidRPr="00596AE4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утвержденным </w:t>
      </w:r>
      <w:hyperlink r:id="rId12" w:tooltip="Приказ Минфина РБ от 25.12.2009 N 52 &quot;Об утверждении Порядка составления и ведения сводной бюджетной росписи бюджета Республики Башкортостан и бюджетных росписей главных распорядителей средств бюджета Республики Башкортостан (главных администраторов источников" w:history="1">
        <w:r w:rsidRPr="00596AE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596AE4">
        <w:rPr>
          <w:rFonts w:ascii="Times New Roman" w:hAnsi="Times New Roman" w:cs="Times New Roman"/>
          <w:sz w:val="28"/>
          <w:szCs w:val="28"/>
        </w:rPr>
        <w:t xml:space="preserve">м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AD2">
        <w:rPr>
          <w:rFonts w:ascii="Times New Roman" w:hAnsi="Times New Roman" w:cs="Times New Roman"/>
          <w:sz w:val="28"/>
          <w:szCs w:val="28"/>
        </w:rPr>
        <w:t>12 февраля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AE4">
        <w:rPr>
          <w:rFonts w:ascii="Times New Roman" w:hAnsi="Times New Roman" w:cs="Times New Roman"/>
          <w:sz w:val="28"/>
          <w:szCs w:val="28"/>
        </w:rPr>
        <w:t xml:space="preserve">года </w:t>
      </w:r>
      <w:r w:rsidR="00685AD2">
        <w:rPr>
          <w:rFonts w:ascii="Times New Roman" w:hAnsi="Times New Roman" w:cs="Times New Roman"/>
          <w:sz w:val="28"/>
          <w:szCs w:val="28"/>
        </w:rPr>
        <w:t>№4</w:t>
      </w:r>
      <w:r w:rsidRPr="00596AE4">
        <w:rPr>
          <w:rFonts w:ascii="Times New Roman" w:hAnsi="Times New Roman" w:cs="Times New Roman"/>
          <w:sz w:val="28"/>
          <w:szCs w:val="28"/>
        </w:rPr>
        <w:t xml:space="preserve">, исполнение заключенных муниципальных контрактов, иных договоров осуществляется в соответствии с требованиями </w:t>
      </w:r>
      <w:hyperlink r:id="rId13" w:tooltip="&quot;Бюджетный кодекс Российской Федерации&quot; от 31.07.1998 N 145-ФЗ (ред. от 04.11.2019, с изм. от 12.11.2019){КонсультантПлюс}" w:history="1">
        <w:r w:rsidRPr="00596AE4">
          <w:rPr>
            <w:rFonts w:ascii="Times New Roman" w:hAnsi="Times New Roman" w:cs="Times New Roman"/>
            <w:sz w:val="28"/>
            <w:szCs w:val="28"/>
          </w:rPr>
          <w:t>пункта 6 статьи 161</w:t>
        </w:r>
      </w:hyperlink>
      <w:r w:rsidRPr="00596AE4">
        <w:rPr>
          <w:rFonts w:ascii="Times New Roman" w:hAnsi="Times New Roman" w:cs="Times New Roman"/>
          <w:sz w:val="28"/>
          <w:szCs w:val="28"/>
        </w:rPr>
        <w:t xml:space="preserve"> БК РФ.</w:t>
      </w:r>
      <w:proofErr w:type="gramEnd"/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III. ПОДТВЕРЖДЕНИЕ КЛИЕНТАМИ ДЕНЕЖНЫХ ОБЯЗАТЕЛЬСТВ,</w:t>
      </w:r>
    </w:p>
    <w:p w:rsidR="00AC3116" w:rsidRPr="00596AE4" w:rsidRDefault="00AC3116" w:rsidP="00685A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ПОДЛЕЖАЩИХ ОПЛАТЕ ЗА СЧЕТ СРЕДСТВ БЮДЖЕТА</w:t>
      </w:r>
    </w:p>
    <w:p w:rsidR="00AC3116" w:rsidRPr="00596AE4" w:rsidRDefault="00AC3116" w:rsidP="00685A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АЛЬКИНСКИЙ</w:t>
      </w:r>
      <w:r w:rsidRPr="00596AE4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AC3116" w:rsidRPr="00596AE4" w:rsidRDefault="00AC3116" w:rsidP="00685A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САЛАВАТСКИЙ</w:t>
      </w:r>
      <w:r w:rsidRPr="00596AE4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CC3B3C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596AE4">
        <w:rPr>
          <w:rFonts w:ascii="Times New Roman" w:hAnsi="Times New Roman" w:cs="Times New Roman"/>
          <w:sz w:val="28"/>
          <w:szCs w:val="28"/>
        </w:rPr>
        <w:t>БАШКОРТОСТАН</w:t>
      </w:r>
    </w:p>
    <w:p w:rsidR="00AC3116" w:rsidRPr="00596AE4" w:rsidRDefault="00AC3116" w:rsidP="00685A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6. Клиент подтверждает обязанность оплатить за счет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денежные обязательства в соответствии с платежными и иными документами, необходимыми для санкционирования их оплаты.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 xml:space="preserve">Оформление платежных и иных документов, представляемых клиентами в Финансовый орган для санкционирования оплаты денежных обязательств, осуществляется в соответствии с требованиями </w:t>
      </w:r>
      <w:hyperlink r:id="rId14" w:tooltip="&quot;Бюджетный кодекс Российской Федерации&quot; от 31.07.1998 N 145-ФЗ (ред. от 04.11.2019, с изм. от 12.11.2019){КонсультантПлюс}" w:history="1">
        <w:r w:rsidRPr="00596AE4">
          <w:rPr>
            <w:rFonts w:ascii="Times New Roman" w:hAnsi="Times New Roman" w:cs="Times New Roman"/>
            <w:sz w:val="28"/>
            <w:szCs w:val="28"/>
          </w:rPr>
          <w:t>БК</w:t>
        </w:r>
      </w:hyperlink>
      <w:r w:rsidRPr="00596AE4">
        <w:rPr>
          <w:rFonts w:ascii="Times New Roman" w:hAnsi="Times New Roman" w:cs="Times New Roman"/>
          <w:sz w:val="28"/>
          <w:szCs w:val="28"/>
        </w:rPr>
        <w:t xml:space="preserve"> РФ, нормативных правовых актов Министерства финансов Российской Федерации, Центрального Банка Российской Федерации, Федерального казначейства, Министерства финансов Республики Башкортостан и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  <w:proofErr w:type="gramEnd"/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 xml:space="preserve">Информационный обмен между клиентами и Финансовым органом при представлении платежных и иных документов, необходимых для санкционирования их оплаты, осуществляется в электронной форме с применением средств электронной подписи в соответствии с законодательством Российской Федерации и Республики Башкортостан, нормативными правовыми актами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основании Договора (соглашения) об обмене электронными документами, и требованиями, установленными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Республики Башкортостан и нормативными правовыми актами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Если у клиента или Финансового органа отсутствует техническая возможность информационного обмена в электронной форме, обмен информацией между ними осуществляется с применением документооборота на бумажных носителях с одновременным представлением документов на машинном носителе.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IV. САНКЦИОНИРОВАНИЕ ОПЛАТЫ ДЕНЕЖНЫХ ОБЯЗАТЕЛЬСТВ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lastRenderedPageBreak/>
        <w:t>9. Для оплаты денежных обязатель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>ств кл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>иенты представляют в Финансовый орган по установленной форме Заявку на кассовый расход.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AE4">
        <w:rPr>
          <w:rFonts w:ascii="Times New Roman" w:hAnsi="Times New Roman" w:cs="Times New Roman"/>
          <w:sz w:val="28"/>
          <w:szCs w:val="28"/>
        </w:rPr>
        <w:t xml:space="preserve">Финансовый орган принимает Заявку на кассовый расход к исполнению или отказывает в принятии к исполнению после проведения проверки Заявки на кассовый расход и документов, необходимых для оплаты денежных обязательств клиентов в соответствии с требованиями, установленными </w:t>
      </w:r>
      <w:hyperlink r:id="rId15" w:tooltip="Приказ Минфина РБ от 14.11.2008 N 47 (ред. от 28.12.2017) &quot;Об утверждении Порядка санкционирования оплаты денежных обязательств получателей средств бюджета Республики Башкортостан и администраторов источников финансирования дефицита бюджета Республики Башкорто" w:history="1">
        <w:r w:rsidRPr="00596AE4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596AE4">
        <w:rPr>
          <w:rFonts w:ascii="Times New Roman" w:hAnsi="Times New Roman" w:cs="Times New Roman"/>
          <w:sz w:val="28"/>
          <w:szCs w:val="28"/>
        </w:rPr>
        <w:t xml:space="preserve"> санкционирования оплаты денежных обязательств получателей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администраторов источников финансирования дефицита бюджета сельского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утвержденным Постановлением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96AE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AE4">
        <w:rPr>
          <w:rFonts w:ascii="Times New Roman" w:hAnsi="Times New Roman" w:cs="Times New Roman"/>
          <w:sz w:val="28"/>
          <w:szCs w:val="28"/>
        </w:rPr>
        <w:t>(далее - Порядок санкционирования).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Санкционирование оплаты денежных обязательств осуществляется в форме совершения разрешительной надписи (акцепта) после проверки наличия документов, предусмотренных Порядком санкционирования.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AE4">
        <w:rPr>
          <w:rFonts w:ascii="Times New Roman" w:hAnsi="Times New Roman" w:cs="Times New Roman"/>
          <w:sz w:val="28"/>
          <w:szCs w:val="28"/>
        </w:rPr>
        <w:t>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сведений о принятом на учет бюджетном обязательстве по муниципальному контракту условиям данного муниципального контракта.</w:t>
      </w:r>
      <w:proofErr w:type="gramEnd"/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Оплата денежных обязательств (за исключением денежных обязательств по публичным нормативным обязательствам) осуществляется в 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 доведенных до получателя лимитов бюджетных обязательств и предельных объемов финансирования.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Оплата денежных обязательств по публичным нормативным обязательствам может осуществляться в 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 доведенных до получателя бюджетных ассигнований и предельных объемов финансирования.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Оплата денежных обязательств по выплатам по источникам финансирования дефицита бюджета осуществляется в 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 xml:space="preserve"> доведенных до администратора бюджетных ассигнований и предельных объемов финансирования.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V. ПОДТВЕРЖДЕНИЕ ИСПОЛНЕНИЯ ДЕНЕЖНЫХ ОБЯЗАТЕЛЬСТВ</w:t>
      </w:r>
    </w:p>
    <w:p w:rsidR="00AC3116" w:rsidRPr="00596AE4" w:rsidRDefault="00AC3116" w:rsidP="00685A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КЛИЕНТОВ, ПОДЛЕЖАЩИХ ОПЛАТЕ ЗА СЧЕТ СРЕДСТВ</w:t>
      </w:r>
    </w:p>
    <w:p w:rsidR="00AC3116" w:rsidRPr="00596AE4" w:rsidRDefault="00AC3116" w:rsidP="00685A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</w:p>
    <w:p w:rsidR="00AC3116" w:rsidRPr="00596AE4" w:rsidRDefault="00AC3116" w:rsidP="00685A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АЛЬКИНСКИЙ</w:t>
      </w:r>
      <w:r w:rsidRPr="00596AE4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AC3116" w:rsidRPr="00596AE4" w:rsidRDefault="00AC3116" w:rsidP="00685A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САЛАВАТСКИЙ</w:t>
      </w:r>
      <w:r w:rsidRPr="00596AE4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AC3116" w:rsidRPr="00596AE4" w:rsidRDefault="00AC3116" w:rsidP="00685AD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16" w:rsidRPr="00596AE4" w:rsidRDefault="00AC3116" w:rsidP="00685A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AE4">
        <w:rPr>
          <w:rFonts w:ascii="Times New Roman" w:hAnsi="Times New Roman" w:cs="Times New Roman"/>
          <w:sz w:val="28"/>
          <w:szCs w:val="28"/>
        </w:rPr>
        <w:t xml:space="preserve">10. Подтверждение исполнения денежных обязательств осуществляется Финансовым органом путем выдачи клиенту выписки из его лицевого счета с приложенными к ней платежными документами с отметкой Финансовым </w:t>
      </w:r>
      <w:r w:rsidRPr="00596AE4">
        <w:rPr>
          <w:rFonts w:ascii="Times New Roman" w:hAnsi="Times New Roman" w:cs="Times New Roman"/>
          <w:sz w:val="28"/>
          <w:szCs w:val="28"/>
        </w:rPr>
        <w:lastRenderedPageBreak/>
        <w:t>органом, подтверждающей списание денежных сре</w:t>
      </w:r>
      <w:proofErr w:type="gramStart"/>
      <w:r w:rsidRPr="00596AE4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596AE4">
        <w:rPr>
          <w:rFonts w:ascii="Times New Roman" w:hAnsi="Times New Roman" w:cs="Times New Roman"/>
          <w:sz w:val="28"/>
          <w:szCs w:val="28"/>
        </w:rPr>
        <w:t>ользу физических или юридических лиц, бюджетов бюджетной системы Российской Федерации.</w:t>
      </w:r>
    </w:p>
    <w:p w:rsidR="00AC3116" w:rsidRPr="00596AE4" w:rsidRDefault="00AC3116" w:rsidP="00685AD2">
      <w:pPr>
        <w:ind w:firstLine="709"/>
        <w:jc w:val="both"/>
        <w:rPr>
          <w:sz w:val="28"/>
          <w:szCs w:val="28"/>
        </w:rPr>
      </w:pPr>
      <w:r w:rsidRPr="00596AE4">
        <w:rPr>
          <w:sz w:val="28"/>
          <w:szCs w:val="28"/>
        </w:rPr>
        <w:t xml:space="preserve">       11. </w:t>
      </w:r>
      <w:proofErr w:type="gramStart"/>
      <w:r w:rsidRPr="00596AE4">
        <w:rPr>
          <w:sz w:val="28"/>
          <w:szCs w:val="28"/>
        </w:rPr>
        <w:t xml:space="preserve">Оформление и выдача клиентам выписок из их лицевых счетов осуществляются Финансовым органом в соответствии с установленным </w:t>
      </w:r>
      <w:hyperlink r:id="rId16" w:tooltip="Приказ Минфина РБ от 14.11.2008 N 44 (ред. от 29.04.2019) &quot;Об утверждении Порядка открытия и ведения лицевых счетов в Министерстве финансов Республики Башкортостан&quot; (Зарегистрировано в Минюсте РБ 26.11.2008 N 488){КонсультантПлюс}" w:history="1">
        <w:r w:rsidRPr="00596AE4">
          <w:rPr>
            <w:sz w:val="28"/>
            <w:szCs w:val="28"/>
          </w:rPr>
          <w:t>Порядком</w:t>
        </w:r>
      </w:hyperlink>
      <w:r w:rsidRPr="00596AE4">
        <w:rPr>
          <w:sz w:val="28"/>
          <w:szCs w:val="28"/>
        </w:rPr>
        <w:t xml:space="preserve"> открытия и ведения лицевых счетов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596AE4"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596AE4">
        <w:rPr>
          <w:sz w:val="28"/>
          <w:szCs w:val="28"/>
        </w:rPr>
        <w:t xml:space="preserve"> район Республики Башкортостан, утвержденным Постановлением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596AE4"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596AE4">
        <w:rPr>
          <w:sz w:val="28"/>
          <w:szCs w:val="28"/>
        </w:rPr>
        <w:t xml:space="preserve"> район  Республики Баш</w:t>
      </w:r>
      <w:r>
        <w:rPr>
          <w:sz w:val="28"/>
          <w:szCs w:val="28"/>
        </w:rPr>
        <w:t>кортостан.</w:t>
      </w:r>
      <w:r w:rsidRPr="00596AE4">
        <w:rPr>
          <w:sz w:val="28"/>
          <w:szCs w:val="28"/>
        </w:rPr>
        <w:t xml:space="preserve">      </w:t>
      </w:r>
      <w:proofErr w:type="gramEnd"/>
    </w:p>
    <w:p w:rsidR="00AC3116" w:rsidRPr="00596AE4" w:rsidRDefault="00AC3116" w:rsidP="00685AD2">
      <w:pPr>
        <w:ind w:firstLine="709"/>
        <w:jc w:val="both"/>
        <w:rPr>
          <w:b/>
          <w:sz w:val="28"/>
        </w:rPr>
      </w:pPr>
    </w:p>
    <w:p w:rsidR="00AC3116" w:rsidRPr="00596AE4" w:rsidRDefault="00AC3116" w:rsidP="00685AD2">
      <w:pPr>
        <w:ind w:firstLine="709"/>
        <w:jc w:val="both"/>
        <w:rPr>
          <w:b/>
          <w:sz w:val="28"/>
        </w:rPr>
      </w:pPr>
    </w:p>
    <w:p w:rsidR="00E2426C" w:rsidRDefault="00E2426C" w:rsidP="00685AD2">
      <w:pPr>
        <w:pStyle w:val="a3"/>
        <w:ind w:left="0" w:firstLine="709"/>
        <w:rPr>
          <w:iCs/>
          <w:szCs w:val="28"/>
        </w:rPr>
      </w:pPr>
    </w:p>
    <w:p w:rsidR="00E2426C" w:rsidRDefault="00E2426C" w:rsidP="00685AD2">
      <w:pPr>
        <w:pStyle w:val="a3"/>
        <w:ind w:left="0" w:firstLine="709"/>
        <w:rPr>
          <w:iCs/>
          <w:szCs w:val="28"/>
        </w:rPr>
      </w:pPr>
    </w:p>
    <w:p w:rsidR="00E2426C" w:rsidRDefault="00E2426C" w:rsidP="00685AD2">
      <w:pPr>
        <w:pStyle w:val="a3"/>
        <w:ind w:left="0" w:firstLine="709"/>
        <w:rPr>
          <w:iCs/>
          <w:szCs w:val="28"/>
        </w:rPr>
      </w:pPr>
    </w:p>
    <w:p w:rsidR="00E2426C" w:rsidRDefault="00E2426C" w:rsidP="00685AD2">
      <w:pPr>
        <w:ind w:firstLine="709"/>
        <w:rPr>
          <w:iCs/>
          <w:sz w:val="28"/>
          <w:szCs w:val="28"/>
        </w:rPr>
      </w:pPr>
    </w:p>
    <w:p w:rsidR="00E2426C" w:rsidRDefault="00E2426C" w:rsidP="00685AD2">
      <w:pPr>
        <w:ind w:firstLine="709"/>
        <w:rPr>
          <w:iCs/>
          <w:sz w:val="28"/>
          <w:szCs w:val="28"/>
        </w:rPr>
      </w:pPr>
    </w:p>
    <w:p w:rsidR="00A305DF" w:rsidRDefault="00A305DF" w:rsidP="00685AD2">
      <w:pPr>
        <w:ind w:firstLine="709"/>
        <w:rPr>
          <w:iCs/>
          <w:sz w:val="28"/>
          <w:szCs w:val="28"/>
        </w:rPr>
      </w:pPr>
    </w:p>
    <w:p w:rsidR="00A305DF" w:rsidRDefault="00A305DF" w:rsidP="00685AD2">
      <w:pPr>
        <w:ind w:firstLine="709"/>
        <w:rPr>
          <w:iCs/>
          <w:sz w:val="28"/>
          <w:szCs w:val="28"/>
        </w:rPr>
      </w:pPr>
    </w:p>
    <w:p w:rsidR="00A305DF" w:rsidRDefault="00A305DF" w:rsidP="00685AD2">
      <w:pPr>
        <w:ind w:firstLine="709"/>
        <w:rPr>
          <w:iCs/>
          <w:sz w:val="28"/>
          <w:szCs w:val="28"/>
        </w:rPr>
      </w:pPr>
    </w:p>
    <w:p w:rsidR="00E2426C" w:rsidRDefault="00E2426C" w:rsidP="00685AD2">
      <w:pPr>
        <w:ind w:firstLine="709"/>
        <w:rPr>
          <w:iCs/>
          <w:sz w:val="28"/>
          <w:szCs w:val="28"/>
        </w:rPr>
      </w:pPr>
    </w:p>
    <w:p w:rsidR="00716E91" w:rsidRDefault="00716E91" w:rsidP="00685AD2">
      <w:pPr>
        <w:ind w:firstLine="709"/>
        <w:rPr>
          <w:iCs/>
          <w:sz w:val="28"/>
          <w:szCs w:val="28"/>
        </w:rPr>
      </w:pPr>
    </w:p>
    <w:p w:rsidR="00716E91" w:rsidRDefault="00716E91" w:rsidP="00685AD2">
      <w:pPr>
        <w:ind w:firstLine="709"/>
        <w:rPr>
          <w:iCs/>
          <w:sz w:val="28"/>
          <w:szCs w:val="28"/>
        </w:rPr>
      </w:pPr>
    </w:p>
    <w:p w:rsidR="00716E91" w:rsidRDefault="00716E91" w:rsidP="00685AD2">
      <w:pPr>
        <w:ind w:firstLine="709"/>
        <w:rPr>
          <w:iCs/>
          <w:sz w:val="28"/>
          <w:szCs w:val="28"/>
        </w:rPr>
      </w:pPr>
    </w:p>
    <w:p w:rsidR="00716E91" w:rsidRDefault="00716E91" w:rsidP="00685AD2">
      <w:pPr>
        <w:ind w:firstLine="709"/>
        <w:rPr>
          <w:iCs/>
          <w:sz w:val="28"/>
          <w:szCs w:val="28"/>
        </w:rPr>
      </w:pPr>
    </w:p>
    <w:p w:rsidR="00716E91" w:rsidRDefault="00716E91" w:rsidP="00685AD2">
      <w:pPr>
        <w:ind w:firstLine="709"/>
        <w:rPr>
          <w:iCs/>
          <w:sz w:val="28"/>
          <w:szCs w:val="28"/>
        </w:rPr>
      </w:pPr>
    </w:p>
    <w:p w:rsidR="00716E91" w:rsidRDefault="00716E91" w:rsidP="00685AD2">
      <w:pPr>
        <w:ind w:firstLine="709"/>
        <w:rPr>
          <w:iCs/>
          <w:sz w:val="28"/>
          <w:szCs w:val="28"/>
        </w:rPr>
      </w:pPr>
    </w:p>
    <w:p w:rsidR="00E2426C" w:rsidRDefault="00E2426C" w:rsidP="00685AD2">
      <w:pPr>
        <w:ind w:firstLine="709"/>
      </w:pPr>
    </w:p>
    <w:p w:rsidR="00E2426C" w:rsidRDefault="00E2426C" w:rsidP="00685AD2">
      <w:pPr>
        <w:ind w:firstLine="709"/>
      </w:pPr>
    </w:p>
    <w:p w:rsidR="00E2426C" w:rsidRDefault="00E2426C" w:rsidP="00685AD2">
      <w:pPr>
        <w:ind w:firstLine="709"/>
      </w:pPr>
    </w:p>
    <w:p w:rsidR="00E2426C" w:rsidRDefault="00E2426C" w:rsidP="00685AD2">
      <w:pPr>
        <w:ind w:firstLine="709"/>
      </w:pPr>
    </w:p>
    <w:sectPr w:rsidR="00E2426C" w:rsidSect="00A30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7F97D6D"/>
    <w:multiLevelType w:val="hybridMultilevel"/>
    <w:tmpl w:val="D17C1BEA"/>
    <w:lvl w:ilvl="0" w:tplc="E98E79D2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1315A8"/>
    <w:rsid w:val="002E4A3B"/>
    <w:rsid w:val="003A4BE5"/>
    <w:rsid w:val="004374D2"/>
    <w:rsid w:val="0047388A"/>
    <w:rsid w:val="004B1D75"/>
    <w:rsid w:val="004D6281"/>
    <w:rsid w:val="00571084"/>
    <w:rsid w:val="005846CA"/>
    <w:rsid w:val="005B64F7"/>
    <w:rsid w:val="005E39BA"/>
    <w:rsid w:val="00620E1C"/>
    <w:rsid w:val="00654115"/>
    <w:rsid w:val="0066236E"/>
    <w:rsid w:val="00685AD2"/>
    <w:rsid w:val="006C2B97"/>
    <w:rsid w:val="00716E91"/>
    <w:rsid w:val="00727668"/>
    <w:rsid w:val="00887949"/>
    <w:rsid w:val="008A28B4"/>
    <w:rsid w:val="00922971"/>
    <w:rsid w:val="00A305DF"/>
    <w:rsid w:val="00A9619F"/>
    <w:rsid w:val="00AC3116"/>
    <w:rsid w:val="00AD2604"/>
    <w:rsid w:val="00B12FF6"/>
    <w:rsid w:val="00B373F9"/>
    <w:rsid w:val="00B8592F"/>
    <w:rsid w:val="00B86877"/>
    <w:rsid w:val="00B9654A"/>
    <w:rsid w:val="00BC0036"/>
    <w:rsid w:val="00BC336E"/>
    <w:rsid w:val="00CC3B3C"/>
    <w:rsid w:val="00CF7528"/>
    <w:rsid w:val="00D175B9"/>
    <w:rsid w:val="00DE15CB"/>
    <w:rsid w:val="00E12CFC"/>
    <w:rsid w:val="00E2426C"/>
    <w:rsid w:val="00EE70AB"/>
    <w:rsid w:val="00F45165"/>
    <w:rsid w:val="00F54CE2"/>
    <w:rsid w:val="00F6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12FF6"/>
    <w:pPr>
      <w:keepNext/>
      <w:numPr>
        <w:ilvl w:val="1"/>
        <w:numId w:val="1"/>
      </w:numPr>
      <w:suppressAutoHyphens/>
      <w:jc w:val="center"/>
      <w:outlineLvl w:val="1"/>
    </w:pPr>
    <w:rPr>
      <w:rFonts w:eastAsia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">
    <w:name w:val="Обычный1"/>
    <w:rsid w:val="00A305D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7">
    <w:name w:val="Разделитель таблиц"/>
    <w:basedOn w:val="a"/>
    <w:rsid w:val="00A305DF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"/>
    <w:rsid w:val="00A305DF"/>
  </w:style>
  <w:style w:type="paragraph" w:customStyle="1" w:styleId="3">
    <w:name w:val="Обычный3"/>
    <w:rsid w:val="00AD2604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B12FF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12FF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12FF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PlusNormal">
    <w:name w:val="ConsPlusNormal"/>
    <w:rsid w:val="00AC31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C31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965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F0C7AB1E2D1D24D25BEEE82995D22649DCA2A0DD9C0A41E4C35BFCF29B1F9DF7845E173434F9A2D9CD29C029FC376622CA2351086E30B4A19C9400EEK3G" TargetMode="External"/><Relationship Id="rId13" Type="http://schemas.openxmlformats.org/officeDocument/2006/relationships/hyperlink" Target="consultantplus://offline/ref=C2F0C7AB1E2D1D24D25BF0E53FF98D2F4AD4FAAAD49F0014B1945DABADCB19C8B7C458427773F0ABD1C77D966AA26E3664812F52147231B7EBK6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F0C7AB1E2D1D24D25BF0E53FF98D2F4AD4FAAAD49F0014B1945DABADCB19C8B7C458417171F4A88D9D6D9223F66129679D30520A71E3K8G" TargetMode="External"/><Relationship Id="rId12" Type="http://schemas.openxmlformats.org/officeDocument/2006/relationships/hyperlink" Target="consultantplus://offline/ref=C2F0C7AB1E2D1D24D25BEEE82995D22649DCA2A0DA9D0F43E5CB06F6FAC2139FF08B01123325F9A2DBD228C530F56336E6KF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2F0C7AB1E2D1D24D25BEEE82995D22649DCA2A0DD9C0A40EFC45BFCF29B1F9DF7845E173434F9A2D9CC29C62BFC376622CA2351086E30B4A19C9400EEK3G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2F0C7AB1E2D1D24D25BF0E53FF98D2F4AD4FAAAD49F0014B1945DABADCB19C8B7C458417278F3A88D9D6D9223F66129679D30520A71E3K8G" TargetMode="External"/><Relationship Id="rId11" Type="http://schemas.openxmlformats.org/officeDocument/2006/relationships/hyperlink" Target="consultantplus://offline/ref=C2F0C7AB1E2D1D24D25BEEE82995D22649DCA2A0DD9C0A41E4C35BFCF29B1F9DF7845E173434F9A2D9CD29C029FC376622CA2351086E30B4A19C9400EEK3G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C2F0C7AB1E2D1D24D25BEEE82995D22649DCA2A0DD9E0240EBC15BFCF29B1F9DF7845E173434F9A2D9CC29C62DFC376622CA2351086E30B4A19C9400EEK3G" TargetMode="External"/><Relationship Id="rId10" Type="http://schemas.openxmlformats.org/officeDocument/2006/relationships/hyperlink" Target="consultantplus://offline/ref=C2F0C7AB1E2D1D24D25BF0E53FF98D2F4AD4FAAAD49F0014B1945DABADCB19C8B7C458417171F4A88D9D6D9223F66129679D30520A71E3K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F0C7AB1E2D1D24D25BF0E53FF98D2F4AD4FAAAD49F0014B1945DABADCB19C8B7C458417278F3A88D9D6D9223F66129679D30520A71E3K8G" TargetMode="External"/><Relationship Id="rId14" Type="http://schemas.openxmlformats.org/officeDocument/2006/relationships/hyperlink" Target="consultantplus://offline/ref=C2F0C7AB1E2D1D24D25BF0E53FF98D2F4AD4FAAAD49F0014B1945DABADCB19C8A5C4004E7672EAA2DBD22BC72FEFK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2020-02-03T10:19:00Z</cp:lastPrinted>
  <dcterms:created xsi:type="dcterms:W3CDTF">2020-02-03T10:19:00Z</dcterms:created>
  <dcterms:modified xsi:type="dcterms:W3CDTF">2020-03-20T10:18:00Z</dcterms:modified>
</cp:coreProperties>
</file>