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Layout w:type="fixed"/>
        <w:tblLook w:val="0000"/>
      </w:tblPr>
      <w:tblGrid>
        <w:gridCol w:w="4500"/>
        <w:gridCol w:w="1800"/>
        <w:gridCol w:w="3960"/>
      </w:tblGrid>
      <w:tr w:rsidR="007A721B" w:rsidTr="007A721B">
        <w:trPr>
          <w:cantSplit/>
          <w:trHeight w:val="1132"/>
        </w:trPr>
        <w:tc>
          <w:tcPr>
            <w:tcW w:w="4500" w:type="dxa"/>
          </w:tcPr>
          <w:p w:rsidR="007A721B" w:rsidRDefault="007A721B" w:rsidP="00975A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Башκортостан Республикаһы</w:t>
            </w:r>
          </w:p>
          <w:p w:rsidR="007A721B" w:rsidRDefault="007A721B" w:rsidP="00975A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Салауат районы</w:t>
            </w:r>
          </w:p>
          <w:p w:rsidR="007A721B" w:rsidRDefault="007A721B" w:rsidP="00975A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   районының</w:t>
            </w:r>
          </w:p>
          <w:p w:rsidR="007A721B" w:rsidRDefault="007A721B" w:rsidP="00975A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ауыл Советы </w:t>
            </w:r>
          </w:p>
          <w:p w:rsidR="007A721B" w:rsidRDefault="007A721B" w:rsidP="00975A0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ауыл биләмәһе Хакимиэте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A721B" w:rsidRDefault="007A721B" w:rsidP="00975A06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7A721B" w:rsidRPr="00C325A8" w:rsidRDefault="007A721B" w:rsidP="00975A06">
            <w:pPr>
              <w:pStyle w:val="2"/>
              <w:rPr>
                <w:b w:val="0"/>
                <w:sz w:val="18"/>
                <w:szCs w:val="18"/>
              </w:rPr>
            </w:pPr>
            <w:r w:rsidRPr="00C325A8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7A721B" w:rsidRDefault="007A721B" w:rsidP="00975A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7A721B" w:rsidRDefault="007A721B" w:rsidP="00975A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Алькинский   сельсовет</w:t>
            </w:r>
          </w:p>
          <w:p w:rsidR="007A721B" w:rsidRDefault="007A721B" w:rsidP="00975A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7A721B" w:rsidRDefault="007A721B" w:rsidP="00975A0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Салаватский район</w:t>
            </w:r>
          </w:p>
        </w:tc>
      </w:tr>
      <w:tr w:rsidR="007A721B" w:rsidTr="007A721B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A721B" w:rsidRDefault="007A721B" w:rsidP="00975A0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Әлкә ауылы, Ќуласа урамы, 6</w:t>
            </w:r>
          </w:p>
          <w:p w:rsidR="007A721B" w:rsidRDefault="007A721B" w:rsidP="00975A0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7A721B" w:rsidRDefault="007A721B" w:rsidP="00975A0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A721B" w:rsidRDefault="007A721B" w:rsidP="00975A0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с.Алькино,  ул.Кольцевая, 6</w:t>
            </w:r>
          </w:p>
          <w:p w:rsidR="007A721B" w:rsidRDefault="007A721B" w:rsidP="00975A0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7A721B" w:rsidRDefault="007A721B" w:rsidP="007A721B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КАРАР                                              № 33                  ПОСТАНОВЛЕНИЕ</w:t>
      </w:r>
    </w:p>
    <w:p w:rsidR="007A721B" w:rsidRDefault="007A721B" w:rsidP="007A721B">
      <w:pPr>
        <w:pStyle w:val="21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28 апреля 2021</w:t>
      </w:r>
      <w:r w:rsidRPr="00804583">
        <w:rPr>
          <w:sz w:val="28"/>
          <w:szCs w:val="28"/>
        </w:rPr>
        <w:t xml:space="preserve"> года</w:t>
      </w:r>
    </w:p>
    <w:p w:rsidR="007A721B" w:rsidRDefault="007A721B" w:rsidP="007A721B">
      <w:pPr>
        <w:pStyle w:val="21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Об отмене Постановления Администрации сельского поселения</w:t>
      </w:r>
      <w:r w:rsidRPr="007A72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Алькинский сельсовет муниципального района Салаватский район  Республики Башкортостан от </w:t>
      </w:r>
      <w:r w:rsidRPr="007A721B">
        <w:rPr>
          <w:sz w:val="28"/>
          <w:szCs w:val="28"/>
        </w:rPr>
        <w:t xml:space="preserve">26 декабря 2016 года  </w:t>
      </w:r>
      <w:r>
        <w:rPr>
          <w:sz w:val="28"/>
          <w:szCs w:val="28"/>
        </w:rPr>
        <w:t>№ 46 "О порядке взаимодействия при осуществлении контроля администрации сельского поселения Алькинский сельсовет муниципального района Салаватский район Республики Башкортостан с субъектами контроля, указанными в пункте 4 Правил осуществления контроля, предусмотренного частью 5 статьи 99 Федерального закона "О контрактной системе в сфере закупок товаров, работ, услуг для обеспечения государственных и муниципальных нужд", утвержденных Постановлением Правительства Российской Федерации от 12 декабря 2015 года № 1367".</w:t>
      </w:r>
    </w:p>
    <w:p w:rsidR="00193160" w:rsidRDefault="00193160" w:rsidP="001931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tooltip="Федеральный закон от 05.04.2013 N 44-ФЗ (ред. от 31.07.2020) &quot;О контрактной системе в сфере закупок товаров, работ, услуг для обеспечения государственных и муниципальных нужд&quot; (с изм. и доп., вступ. в силу с 01.09.2020)------------ Недействующая редакция{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частью 6 статьи 99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N 44-ФЗ "О контрактной системе в сфере закупок товаров, работ, услуг для обеспечения государственных и муниципальных нужд", </w:t>
      </w:r>
      <w:hyperlink r:id="rId7" w:tooltip="Постановление Правительства РФ от 06.08.2020 N 1193 &quot;О порядке осуществления контроля, предусмотренного частями 5 и 5.1 статьи 99 Федерального закона &quot;О контрактной системе в сфере закупок товаров, работ, услуг для обеспечения государственных и муниципаль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6 августа 2020 года </w:t>
      </w:r>
      <w:r w:rsidR="007A721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1193 "О порядке осуществления контроля, предусмотренного частями 5 и 5.1 статьи 99 Федерального закона "О контрактной системе в сфере закупок товаров, работ, услуг для обеспечения государственных и муниципальных нужд", и об изменении и признании утратившими силу некоторых актов Правительства Российской Федерации", руководствуясь </w:t>
      </w:r>
      <w:hyperlink r:id="rId8" w:tooltip="Постановление Правительства РБ от 29.12.2012 N 488 (ред. от 10.08.2020) &quot;Об утверждении Положения о Министерстве финансов Республики Башкортостан&quot;{КонсультантПлюс}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пунктом 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статьи 26 Устава </w:t>
      </w:r>
      <w:r w:rsidR="00BA656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A721B">
        <w:rPr>
          <w:rFonts w:ascii="Times New Roman" w:hAnsi="Times New Roman" w:cs="Times New Roman"/>
          <w:sz w:val="28"/>
          <w:szCs w:val="28"/>
        </w:rPr>
        <w:t>Алькинский</w:t>
      </w:r>
      <w:r w:rsidR="00BA656C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656C">
        <w:rPr>
          <w:rFonts w:ascii="Times New Roman" w:hAnsi="Times New Roman" w:cs="Times New Roman"/>
          <w:sz w:val="28"/>
          <w:szCs w:val="28"/>
        </w:rPr>
        <w:t>Салаватский</w:t>
      </w:r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Башкортостан, ПОСТАНОВЛЯЕТ:</w:t>
      </w:r>
    </w:p>
    <w:p w:rsidR="00193160" w:rsidRDefault="00193160" w:rsidP="001931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A721B">
        <w:rPr>
          <w:rFonts w:ascii="Times New Roman" w:hAnsi="Times New Roman" w:cs="Times New Roman"/>
          <w:sz w:val="28"/>
          <w:szCs w:val="28"/>
        </w:rPr>
        <w:t>Отменить П</w:t>
      </w:r>
      <w:r>
        <w:rPr>
          <w:rFonts w:ascii="Times New Roman" w:hAnsi="Times New Roman" w:cs="Times New Roman"/>
          <w:sz w:val="28"/>
          <w:szCs w:val="28"/>
        </w:rPr>
        <w:t>остановление</w:t>
      </w:r>
      <w:r w:rsidR="00BA65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BA656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A721B">
        <w:rPr>
          <w:rFonts w:ascii="Times New Roman" w:hAnsi="Times New Roman" w:cs="Times New Roman"/>
          <w:sz w:val="28"/>
          <w:szCs w:val="28"/>
        </w:rPr>
        <w:t>Алькинский</w:t>
      </w:r>
      <w:r w:rsidR="00BA656C">
        <w:rPr>
          <w:rFonts w:ascii="Times New Roman" w:hAnsi="Times New Roman" w:cs="Times New Roman"/>
          <w:sz w:val="28"/>
          <w:szCs w:val="28"/>
        </w:rPr>
        <w:t xml:space="preserve"> сельсовет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BA656C">
        <w:rPr>
          <w:rFonts w:ascii="Times New Roman" w:hAnsi="Times New Roman" w:cs="Times New Roman"/>
          <w:sz w:val="28"/>
          <w:szCs w:val="28"/>
        </w:rPr>
        <w:t>Салаватский</w:t>
      </w:r>
      <w:r>
        <w:rPr>
          <w:rFonts w:ascii="Times New Roman" w:hAnsi="Times New Roman" w:cs="Times New Roman"/>
          <w:sz w:val="28"/>
          <w:szCs w:val="28"/>
        </w:rPr>
        <w:t xml:space="preserve"> район  Республики Башкортостан от </w:t>
      </w:r>
      <w:r w:rsidR="007A721B" w:rsidRPr="007A721B">
        <w:rPr>
          <w:rFonts w:ascii="Times New Roman" w:hAnsi="Times New Roman" w:cs="Times New Roman"/>
          <w:sz w:val="28"/>
          <w:szCs w:val="28"/>
        </w:rPr>
        <w:t xml:space="preserve">26 декабря 2016 года  </w:t>
      </w:r>
      <w:r w:rsidR="007A721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721B">
        <w:rPr>
          <w:rFonts w:ascii="Times New Roman" w:hAnsi="Times New Roman" w:cs="Times New Roman"/>
          <w:sz w:val="28"/>
          <w:szCs w:val="28"/>
        </w:rPr>
        <w:t xml:space="preserve">46 </w:t>
      </w:r>
      <w:r>
        <w:rPr>
          <w:rFonts w:ascii="Times New Roman" w:hAnsi="Times New Roman" w:cs="Times New Roman"/>
          <w:sz w:val="28"/>
          <w:szCs w:val="28"/>
        </w:rPr>
        <w:t xml:space="preserve">"О порядке взаимодействия при осуществлении контроля </w:t>
      </w:r>
      <w:r w:rsidR="00A335FF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7A721B">
        <w:rPr>
          <w:rFonts w:ascii="Times New Roman" w:hAnsi="Times New Roman" w:cs="Times New Roman"/>
          <w:sz w:val="28"/>
          <w:szCs w:val="28"/>
        </w:rPr>
        <w:t>Алькинский</w:t>
      </w:r>
      <w:r w:rsidR="00A335FF"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A335FF">
        <w:rPr>
          <w:rFonts w:ascii="Times New Roman" w:hAnsi="Times New Roman" w:cs="Times New Roman"/>
          <w:sz w:val="28"/>
          <w:szCs w:val="28"/>
        </w:rPr>
        <w:t>Салаватский</w:t>
      </w:r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с субъектами контроля, указанными в пункте 4 Правил осуществления контроля, предусмотренного частью 5 статьи 99 Федерального закона "О контрактной системе в сфере закупок товаров, работ, услуг для обеспечения государственных и муниципальных нужд", утвержденных Постановлением Правительства Российской Федерации от 12 декабря 2015 года </w:t>
      </w:r>
      <w:r w:rsidR="007A721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1367".</w:t>
      </w:r>
    </w:p>
    <w:p w:rsidR="00193160" w:rsidRDefault="00193160" w:rsidP="00193160">
      <w:pPr>
        <w:widowControl w:val="0"/>
        <w:autoSpaceDE w:val="0"/>
        <w:autoSpaceDN w:val="0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2.Контроль за исполнением настоящ</w:t>
      </w:r>
      <w:r w:rsidR="00A335FF">
        <w:rPr>
          <w:sz w:val="28"/>
          <w:szCs w:val="28"/>
        </w:rPr>
        <w:t xml:space="preserve">его постановления </w:t>
      </w:r>
      <w:r w:rsidR="007A721B">
        <w:rPr>
          <w:sz w:val="28"/>
          <w:szCs w:val="28"/>
        </w:rPr>
        <w:t>остоавляю за собой.</w:t>
      </w:r>
      <w:r w:rsidR="00A335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193160" w:rsidRDefault="00193160" w:rsidP="00193160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A721B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A721B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A335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A721B">
        <w:rPr>
          <w:rFonts w:ascii="Times New Roman" w:hAnsi="Times New Roman" w:cs="Times New Roman"/>
          <w:sz w:val="28"/>
          <w:szCs w:val="28"/>
        </w:rPr>
        <w:t>Садыкова А.Н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193160" w:rsidRDefault="00193160" w:rsidP="00193160">
      <w:pPr>
        <w:pStyle w:val="ConsPlusNormal"/>
        <w:jc w:val="both"/>
        <w:rPr>
          <w:rFonts w:ascii="Times New Roman" w:hAnsi="Times New Roman" w:cs="Times New Roman"/>
        </w:rPr>
      </w:pPr>
    </w:p>
    <w:p w:rsidR="00193160" w:rsidRDefault="00193160" w:rsidP="00193160"/>
    <w:p w:rsidR="00193160" w:rsidRDefault="00193160" w:rsidP="00193160"/>
    <w:sectPr w:rsidR="00193160" w:rsidSect="00C300ED">
      <w:pgSz w:w="11906" w:h="16838"/>
      <w:pgMar w:top="1134" w:right="1335" w:bottom="1134" w:left="13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12D38"/>
    <w:rsid w:val="0010547C"/>
    <w:rsid w:val="00193160"/>
    <w:rsid w:val="006332C6"/>
    <w:rsid w:val="00681D44"/>
    <w:rsid w:val="006974C8"/>
    <w:rsid w:val="007A721B"/>
    <w:rsid w:val="00916E72"/>
    <w:rsid w:val="00A335FF"/>
    <w:rsid w:val="00BA656C"/>
    <w:rsid w:val="00C14BA2"/>
    <w:rsid w:val="00C300ED"/>
    <w:rsid w:val="00F12D38"/>
    <w:rsid w:val="00F42C38"/>
    <w:rsid w:val="00FD0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6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7A721B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C300ED"/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C300ED"/>
    <w:rPr>
      <w:rFonts w:ascii="Consolas" w:hAnsi="Consolas"/>
      <w:sz w:val="21"/>
      <w:szCs w:val="21"/>
    </w:rPr>
  </w:style>
  <w:style w:type="paragraph" w:customStyle="1" w:styleId="ConsPlusNormal">
    <w:name w:val="ConsPlusNormal"/>
    <w:rsid w:val="00193160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5">
    <w:name w:val="Hyperlink"/>
    <w:basedOn w:val="a0"/>
    <w:uiPriority w:val="99"/>
    <w:semiHidden/>
    <w:unhideWhenUsed/>
    <w:rsid w:val="00193160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7A721B"/>
    <w:rPr>
      <w:rFonts w:ascii="Times New Roman" w:eastAsia="Times New Roman" w:hAnsi="Times New Roman"/>
      <w:b/>
      <w:sz w:val="28"/>
      <w:lang w:eastAsia="ar-SA"/>
    </w:rPr>
  </w:style>
  <w:style w:type="paragraph" w:styleId="21">
    <w:name w:val="Body Text Indent 2"/>
    <w:basedOn w:val="a"/>
    <w:link w:val="22"/>
    <w:rsid w:val="007A721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7A721B"/>
    <w:rPr>
      <w:rFonts w:ascii="Times New Roman" w:eastAsia="Times New Roman" w:hAnsi="Times New Roman"/>
      <w:sz w:val="24"/>
      <w:szCs w:val="24"/>
    </w:rPr>
  </w:style>
  <w:style w:type="paragraph" w:customStyle="1" w:styleId="1">
    <w:name w:val="Знак Знак Знак Знак Знак Знак1 Знак"/>
    <w:basedOn w:val="a"/>
    <w:autoRedefine/>
    <w:rsid w:val="007A721B"/>
    <w:pPr>
      <w:spacing w:after="160" w:line="240" w:lineRule="exact"/>
    </w:pPr>
    <w:rPr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0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795E98F93FEE186E78D7E1F2930F27977D5EDFC48DC7B1A2D0621779169D0F5E97480C14D954A185003D60E0A8D9F0207585124BF34016135960301ZAv9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795E98F93FEE186E78D60123F5CAD7074DBBAF84AD9704B75512720CE39D6A0BB34DE980ED85919531DD60D08Z8v7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795E98F93FEE186E78D60123F5CAD7074DBB2F540D8704B75512720CE39D6A0A93486940AD34F12045290580786C24D430E4226B628Z0v0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3855</CharactersWithSpaces>
  <SharedDoc>false</SharedDoc>
  <HLinks>
    <vt:vector size="18" baseType="variant">
      <vt:variant>
        <vt:i4>8126527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consultantplus://offline/ref=7795E98F93FEE186E78D7E1F2930F27977D5EDFC48DC7B1A2D0621779169D0F5E97480C14D954A185003D60E0A8D9F0207585124BF34016135960301ZAv9L</vt:lpwstr>
      </vt:variant>
      <vt:variant>
        <vt:lpwstr/>
      </vt:variant>
      <vt:variant>
        <vt:i4>1048661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consultantplus://offline/ref=7795E98F93FEE186E78D60123F5CAD7074DBBAF84AD9704B75512720CE39D6A0BB34DE980ED85919531DD60D08Z8v7L</vt:lpwstr>
      </vt:variant>
      <vt:variant>
        <vt:lpwstr/>
      </vt:variant>
      <vt:variant>
        <vt:i4>2752563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consultantplus://offline/ref=7795E98F93FEE186E78D60123F5CAD7074DBB2F540D8704B75512720CE39D6A0A93486940AD34F12045290580786C24D430E4226B628Z0v0L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</dc:creator>
  <cp:lastModifiedBy>1</cp:lastModifiedBy>
  <cp:revision>2</cp:revision>
  <dcterms:created xsi:type="dcterms:W3CDTF">2021-04-28T04:14:00Z</dcterms:created>
  <dcterms:modified xsi:type="dcterms:W3CDTF">2021-04-28T04:14:00Z</dcterms:modified>
</cp:coreProperties>
</file>