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68" w:rsidRDefault="00E73768"/>
    <w:tbl>
      <w:tblPr>
        <w:tblW w:w="0" w:type="auto"/>
        <w:tblInd w:w="-432" w:type="dxa"/>
        <w:tblLayout w:type="fixed"/>
        <w:tblLook w:val="0000"/>
      </w:tblPr>
      <w:tblGrid>
        <w:gridCol w:w="4500"/>
        <w:gridCol w:w="1800"/>
        <w:gridCol w:w="3960"/>
      </w:tblGrid>
      <w:tr w:rsidR="00541C16" w:rsidTr="00B77B28">
        <w:trPr>
          <w:cantSplit/>
          <w:trHeight w:val="1132"/>
        </w:trPr>
        <w:tc>
          <w:tcPr>
            <w:tcW w:w="4500" w:type="dxa"/>
          </w:tcPr>
          <w:p w:rsidR="00541C16" w:rsidRDefault="00541C16" w:rsidP="00B77B28">
            <w:pPr>
              <w:jc w:val="center"/>
              <w:rPr>
                <w:sz w:val="18"/>
                <w:szCs w:val="18"/>
              </w:rPr>
            </w:pPr>
            <w:proofErr w:type="gramStart"/>
            <w:r>
              <w:rPr>
                <w:sz w:val="18"/>
                <w:szCs w:val="18"/>
              </w:rPr>
              <w:t>Баш</w:t>
            </w:r>
            <w:proofErr w:type="gramEnd"/>
            <w:r>
              <w:rPr>
                <w:sz w:val="18"/>
                <w:szCs w:val="18"/>
              </w:rPr>
              <w:t>κортостан Республикаһы</w:t>
            </w:r>
          </w:p>
          <w:p w:rsidR="00541C16" w:rsidRDefault="00541C16" w:rsidP="00B77B28">
            <w:pPr>
              <w:jc w:val="center"/>
              <w:rPr>
                <w:sz w:val="18"/>
                <w:szCs w:val="18"/>
              </w:rPr>
            </w:pPr>
            <w:proofErr w:type="spellStart"/>
            <w:r>
              <w:rPr>
                <w:sz w:val="18"/>
                <w:szCs w:val="18"/>
              </w:rPr>
              <w:t>Салауат</w:t>
            </w:r>
            <w:proofErr w:type="spellEnd"/>
            <w:r>
              <w:rPr>
                <w:sz w:val="18"/>
                <w:szCs w:val="18"/>
              </w:rPr>
              <w:t xml:space="preserve"> районы</w:t>
            </w:r>
          </w:p>
          <w:p w:rsidR="00541C16" w:rsidRDefault="00541C16" w:rsidP="00B77B28">
            <w:pPr>
              <w:jc w:val="center"/>
              <w:rPr>
                <w:sz w:val="18"/>
                <w:szCs w:val="18"/>
              </w:rPr>
            </w:pPr>
            <w:proofErr w:type="spellStart"/>
            <w:r>
              <w:rPr>
                <w:sz w:val="18"/>
                <w:szCs w:val="18"/>
              </w:rPr>
              <w:t>муниципаль</w:t>
            </w:r>
            <w:proofErr w:type="spellEnd"/>
            <w:r>
              <w:rPr>
                <w:sz w:val="18"/>
                <w:szCs w:val="18"/>
              </w:rPr>
              <w:t xml:space="preserve">   районының</w:t>
            </w:r>
          </w:p>
          <w:p w:rsidR="00541C16" w:rsidRDefault="00541C16" w:rsidP="00B77B28">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541C16" w:rsidRDefault="00541C16" w:rsidP="00B77B28">
            <w:pPr>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541C16" w:rsidRDefault="00541C16" w:rsidP="00B77B28">
            <w:pPr>
              <w:spacing w:line="360" w:lineRule="auto"/>
              <w:jc w:val="center"/>
              <w:rPr>
                <w:color w:val="000000"/>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1"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541C16" w:rsidRPr="00C325A8" w:rsidRDefault="00541C16" w:rsidP="00B77B28">
            <w:pPr>
              <w:pStyle w:val="2"/>
              <w:rPr>
                <w:b/>
                <w:sz w:val="18"/>
                <w:szCs w:val="18"/>
              </w:rPr>
            </w:pPr>
            <w:r w:rsidRPr="00C325A8">
              <w:rPr>
                <w:sz w:val="18"/>
                <w:szCs w:val="18"/>
              </w:rPr>
              <w:t>Республика Башкортостан</w:t>
            </w:r>
          </w:p>
          <w:p w:rsidR="00541C16" w:rsidRDefault="00541C16" w:rsidP="00B77B28">
            <w:pPr>
              <w:jc w:val="center"/>
              <w:rPr>
                <w:sz w:val="18"/>
                <w:szCs w:val="18"/>
              </w:rPr>
            </w:pPr>
            <w:r>
              <w:rPr>
                <w:sz w:val="18"/>
                <w:szCs w:val="18"/>
              </w:rPr>
              <w:t>Администрация сельского поселения</w:t>
            </w:r>
          </w:p>
          <w:p w:rsidR="00541C16" w:rsidRDefault="00541C16" w:rsidP="00B77B28">
            <w:pPr>
              <w:jc w:val="center"/>
              <w:rPr>
                <w:sz w:val="18"/>
                <w:szCs w:val="18"/>
              </w:rPr>
            </w:pPr>
            <w:proofErr w:type="spellStart"/>
            <w:r>
              <w:rPr>
                <w:sz w:val="18"/>
                <w:szCs w:val="18"/>
              </w:rPr>
              <w:t>Алькинский</w:t>
            </w:r>
            <w:proofErr w:type="spellEnd"/>
            <w:r>
              <w:rPr>
                <w:sz w:val="18"/>
                <w:szCs w:val="18"/>
              </w:rPr>
              <w:t xml:space="preserve">   сельсовет</w:t>
            </w:r>
          </w:p>
          <w:p w:rsidR="00541C16" w:rsidRDefault="00541C16" w:rsidP="00B77B28">
            <w:pPr>
              <w:jc w:val="center"/>
              <w:rPr>
                <w:sz w:val="18"/>
                <w:szCs w:val="18"/>
              </w:rPr>
            </w:pPr>
            <w:r>
              <w:rPr>
                <w:sz w:val="18"/>
                <w:szCs w:val="18"/>
              </w:rPr>
              <w:t>муниципального района</w:t>
            </w:r>
          </w:p>
          <w:p w:rsidR="00541C16" w:rsidRDefault="00541C16" w:rsidP="00B77B28">
            <w:pPr>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541C16" w:rsidTr="00B77B28">
        <w:trPr>
          <w:cantSplit/>
          <w:trHeight w:val="473"/>
        </w:trPr>
        <w:tc>
          <w:tcPr>
            <w:tcW w:w="4500" w:type="dxa"/>
            <w:tcBorders>
              <w:top w:val="nil"/>
              <w:left w:val="nil"/>
              <w:bottom w:val="double" w:sz="6" w:space="0" w:color="auto"/>
              <w:right w:val="nil"/>
            </w:tcBorders>
          </w:tcPr>
          <w:p w:rsidR="00541C16" w:rsidRDefault="00541C16" w:rsidP="00B77B28">
            <w:pPr>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541C16" w:rsidRDefault="00541C16" w:rsidP="00B77B28">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541C16" w:rsidRDefault="00541C16" w:rsidP="00B77B28">
            <w:pPr>
              <w:rPr>
                <w:color w:val="000000"/>
                <w:sz w:val="18"/>
                <w:szCs w:val="18"/>
              </w:rPr>
            </w:pPr>
          </w:p>
        </w:tc>
        <w:tc>
          <w:tcPr>
            <w:tcW w:w="3960" w:type="dxa"/>
            <w:tcBorders>
              <w:top w:val="nil"/>
              <w:left w:val="nil"/>
              <w:bottom w:val="double" w:sz="6" w:space="0" w:color="auto"/>
              <w:right w:val="nil"/>
            </w:tcBorders>
          </w:tcPr>
          <w:p w:rsidR="00541C16" w:rsidRDefault="00541C16" w:rsidP="00B77B28">
            <w:pPr>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541C16" w:rsidRDefault="00541C16" w:rsidP="00B77B28">
            <w:pPr>
              <w:jc w:val="center"/>
              <w:rPr>
                <w:color w:val="000000"/>
                <w:sz w:val="18"/>
                <w:szCs w:val="18"/>
              </w:rPr>
            </w:pPr>
            <w:r>
              <w:rPr>
                <w:sz w:val="18"/>
                <w:szCs w:val="18"/>
              </w:rPr>
              <w:t>тел. 2-65-71, 2-65-47</w:t>
            </w:r>
          </w:p>
        </w:tc>
      </w:tr>
    </w:tbl>
    <w:p w:rsidR="00541C16" w:rsidRDefault="00541C16" w:rsidP="00541C16">
      <w:pPr>
        <w:jc w:val="center"/>
        <w:rPr>
          <w:sz w:val="28"/>
          <w:szCs w:val="28"/>
        </w:rPr>
      </w:pPr>
      <w:r>
        <w:rPr>
          <w:sz w:val="28"/>
          <w:szCs w:val="28"/>
        </w:rPr>
        <w:t xml:space="preserve">ПОСТАНОВЛЕНИЕ </w:t>
      </w:r>
    </w:p>
    <w:p w:rsidR="00541C16" w:rsidRDefault="00541C16" w:rsidP="00541C16">
      <w:pPr>
        <w:pStyle w:val="21"/>
        <w:spacing w:line="240" w:lineRule="auto"/>
        <w:jc w:val="center"/>
        <w:rPr>
          <w:sz w:val="28"/>
          <w:szCs w:val="28"/>
        </w:rPr>
      </w:pPr>
      <w:r>
        <w:rPr>
          <w:sz w:val="28"/>
          <w:szCs w:val="28"/>
        </w:rPr>
        <w:t>10 февраля 2022</w:t>
      </w:r>
      <w:r w:rsidRPr="00804583">
        <w:rPr>
          <w:sz w:val="28"/>
          <w:szCs w:val="28"/>
        </w:rPr>
        <w:t xml:space="preserve"> года</w:t>
      </w:r>
      <w:r>
        <w:rPr>
          <w:sz w:val="28"/>
          <w:szCs w:val="28"/>
        </w:rPr>
        <w:t xml:space="preserve"> № 7</w:t>
      </w:r>
    </w:p>
    <w:p w:rsidR="00E41E7A" w:rsidRPr="00541C16" w:rsidRDefault="00E41E7A" w:rsidP="00E41E7A">
      <w:pPr>
        <w:widowControl w:val="0"/>
        <w:autoSpaceDE w:val="0"/>
        <w:autoSpaceDN w:val="0"/>
        <w:adjustRightInd w:val="0"/>
        <w:spacing w:before="200"/>
        <w:jc w:val="center"/>
        <w:rPr>
          <w:sz w:val="28"/>
          <w:szCs w:val="28"/>
        </w:rPr>
      </w:pPr>
      <w:r w:rsidRPr="00541C16">
        <w:rPr>
          <w:sz w:val="28"/>
          <w:szCs w:val="28"/>
        </w:rPr>
        <w:t xml:space="preserve">Об утверждении </w:t>
      </w:r>
      <w:proofErr w:type="gramStart"/>
      <w:r w:rsidRPr="00541C16">
        <w:rPr>
          <w:sz w:val="28"/>
          <w:szCs w:val="28"/>
        </w:rPr>
        <w:t xml:space="preserve">Порядка санкционирования оплаты денежных обязательств получателей средств бюджета </w:t>
      </w:r>
      <w:r w:rsidR="00E73768" w:rsidRPr="00541C16">
        <w:rPr>
          <w:sz w:val="28"/>
          <w:szCs w:val="28"/>
        </w:rPr>
        <w:t>сельского поселения</w:t>
      </w:r>
      <w:proofErr w:type="gramEnd"/>
      <w:r w:rsidR="00E73768" w:rsidRPr="00541C16">
        <w:rPr>
          <w:sz w:val="28"/>
          <w:szCs w:val="28"/>
        </w:rPr>
        <w:t xml:space="preserve"> </w:t>
      </w:r>
      <w:proofErr w:type="spellStart"/>
      <w:r w:rsidR="00306833" w:rsidRPr="00541C16">
        <w:rPr>
          <w:sz w:val="28"/>
          <w:szCs w:val="28"/>
        </w:rPr>
        <w:t>Алькинский</w:t>
      </w:r>
      <w:proofErr w:type="spellEnd"/>
      <w:r w:rsidR="00E73768" w:rsidRPr="00541C16">
        <w:rPr>
          <w:sz w:val="28"/>
          <w:szCs w:val="28"/>
        </w:rPr>
        <w:t xml:space="preserve"> сельсовет </w:t>
      </w:r>
      <w:r w:rsidRPr="00541C16">
        <w:rPr>
          <w:sz w:val="28"/>
          <w:szCs w:val="28"/>
        </w:rPr>
        <w:t xml:space="preserve">муниципального района </w:t>
      </w:r>
      <w:proofErr w:type="spellStart"/>
      <w:r w:rsidR="00306833" w:rsidRPr="00541C16">
        <w:rPr>
          <w:sz w:val="28"/>
          <w:szCs w:val="28"/>
        </w:rPr>
        <w:t>Салаватский</w:t>
      </w:r>
      <w:proofErr w:type="spellEnd"/>
      <w:r w:rsidRPr="00541C16">
        <w:rPr>
          <w:sz w:val="28"/>
          <w:szCs w:val="28"/>
        </w:rPr>
        <w:t xml:space="preserve"> район Республики Башкортостан и администраторов источников финансирования дефицита бюджета </w:t>
      </w:r>
      <w:r w:rsidR="00E73768" w:rsidRPr="00541C16">
        <w:rPr>
          <w:sz w:val="28"/>
          <w:szCs w:val="28"/>
        </w:rPr>
        <w:t xml:space="preserve">сельского поселения </w:t>
      </w:r>
      <w:proofErr w:type="spellStart"/>
      <w:r w:rsidR="00306833" w:rsidRPr="00541C16">
        <w:rPr>
          <w:sz w:val="28"/>
          <w:szCs w:val="28"/>
        </w:rPr>
        <w:t>Алькинский</w:t>
      </w:r>
      <w:proofErr w:type="spellEnd"/>
      <w:r w:rsidR="00E73768" w:rsidRPr="00541C16">
        <w:rPr>
          <w:sz w:val="28"/>
          <w:szCs w:val="28"/>
        </w:rPr>
        <w:t xml:space="preserve"> сельсовет </w:t>
      </w:r>
      <w:r w:rsidRPr="00541C16">
        <w:rPr>
          <w:sz w:val="28"/>
          <w:szCs w:val="28"/>
        </w:rPr>
        <w:t xml:space="preserve">муниципального района </w:t>
      </w:r>
      <w:proofErr w:type="spellStart"/>
      <w:r w:rsidR="00306833" w:rsidRPr="00541C16">
        <w:rPr>
          <w:sz w:val="28"/>
          <w:szCs w:val="28"/>
        </w:rPr>
        <w:t>Салаватский</w:t>
      </w:r>
      <w:proofErr w:type="spellEnd"/>
      <w:r w:rsidRPr="00541C16">
        <w:rPr>
          <w:sz w:val="28"/>
          <w:szCs w:val="28"/>
        </w:rPr>
        <w:t xml:space="preserve"> район Республики Башкортостан</w:t>
      </w:r>
    </w:p>
    <w:p w:rsidR="00E41E7A" w:rsidRPr="00E41E7A" w:rsidRDefault="00E41E7A" w:rsidP="00E41E7A">
      <w:pPr>
        <w:widowControl w:val="0"/>
        <w:autoSpaceDE w:val="0"/>
        <w:autoSpaceDN w:val="0"/>
        <w:adjustRightInd w:val="0"/>
        <w:jc w:val="both"/>
        <w:rPr>
          <w:rFonts w:ascii="Arial" w:hAnsi="Arial" w:cs="Arial"/>
        </w:rPr>
      </w:pPr>
      <w:r w:rsidRPr="00E41E7A">
        <w:rPr>
          <w:rFonts w:ascii="Arial" w:hAnsi="Arial" w:cs="Arial"/>
          <w:sz w:val="20"/>
          <w:szCs w:val="20"/>
        </w:rPr>
        <w:t xml:space="preserve"> </w:t>
      </w:r>
    </w:p>
    <w:p w:rsidR="00E41E7A" w:rsidRPr="0011056A" w:rsidRDefault="00E41E7A" w:rsidP="00E41E7A">
      <w:pPr>
        <w:autoSpaceDE w:val="0"/>
        <w:autoSpaceDN w:val="0"/>
        <w:adjustRightInd w:val="0"/>
        <w:ind w:firstLine="709"/>
        <w:jc w:val="both"/>
        <w:rPr>
          <w:rFonts w:ascii="Calibri" w:hAnsi="Calibri"/>
          <w:bCs/>
          <w:kern w:val="32"/>
          <w:sz w:val="28"/>
          <w:szCs w:val="28"/>
        </w:rPr>
      </w:pPr>
      <w:r w:rsidRPr="0011056A">
        <w:rPr>
          <w:sz w:val="28"/>
          <w:szCs w:val="28"/>
        </w:rPr>
        <w:t xml:space="preserve">В соответствии со </w:t>
      </w:r>
      <w:hyperlink r:id="rId8" w:tooltip="&quot;Бюджетный кодекс Российской Федерации&quot; от 31.07.1998 N 145-ФЗ (ред. от 22.12.2020) (с изм. и доп., вступ. в силу с 01.01.2021){КонсультантПлюс}" w:history="1">
        <w:r w:rsidRPr="0011056A">
          <w:rPr>
            <w:sz w:val="28"/>
            <w:szCs w:val="28"/>
          </w:rPr>
          <w:t>статьями 219</w:t>
        </w:r>
      </w:hyperlink>
      <w:r w:rsidRPr="0011056A">
        <w:rPr>
          <w:sz w:val="28"/>
          <w:szCs w:val="28"/>
        </w:rPr>
        <w:t xml:space="preserve"> и </w:t>
      </w:r>
      <w:hyperlink r:id="rId9" w:tooltip="&quot;Бюджетный кодекс Российской Федерации&quot; от 31.07.1998 N 145-ФЗ (ред. от 22.12.2020) (с изм. и доп., вступ. в силу с 01.01.2021){КонсультантПлюс}" w:history="1">
        <w:r w:rsidRPr="0011056A">
          <w:rPr>
            <w:sz w:val="28"/>
            <w:szCs w:val="28"/>
          </w:rPr>
          <w:t>219.2</w:t>
        </w:r>
      </w:hyperlink>
      <w:r w:rsidRPr="0011056A">
        <w:rPr>
          <w:sz w:val="28"/>
          <w:szCs w:val="28"/>
        </w:rPr>
        <w:t xml:space="preserve"> Бюджетного кодекса Российской Федерации, </w:t>
      </w:r>
      <w:hyperlink r:id="rId10" w:tooltip="Закон Республики Башкортостан от 15.07.2005 N 205-з (ред. от 28.04.2020, с изм. от 28.05.2020) &quot;О бюджетном процессе в Республике Башкортостан&quot; (принят Государственным Собранием - Курултаем - РБ 07.07.2005){КонсультантПлюс}" w:history="1">
        <w:r w:rsidRPr="0011056A">
          <w:rPr>
            <w:sz w:val="28"/>
            <w:szCs w:val="28"/>
          </w:rPr>
          <w:t>Законом</w:t>
        </w:r>
      </w:hyperlink>
      <w:r w:rsidRPr="0011056A">
        <w:rPr>
          <w:sz w:val="28"/>
          <w:szCs w:val="28"/>
        </w:rPr>
        <w:t xml:space="preserve"> Республики Башкортостан «О бюджетном процессе в Республике Башкортостан», Решением Совета </w:t>
      </w:r>
      <w:r w:rsidR="003D14C4" w:rsidRPr="0011056A">
        <w:rPr>
          <w:sz w:val="28"/>
          <w:szCs w:val="28"/>
        </w:rPr>
        <w:t xml:space="preserve">сельского поселения </w:t>
      </w:r>
      <w:proofErr w:type="spellStart"/>
      <w:r w:rsidR="00306833" w:rsidRPr="0011056A">
        <w:rPr>
          <w:sz w:val="28"/>
          <w:szCs w:val="28"/>
        </w:rPr>
        <w:t>Алькинский</w:t>
      </w:r>
      <w:proofErr w:type="spellEnd"/>
      <w:r w:rsidR="003D14C4"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«О бюджетном процессе в муниципальном районе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w:t>
      </w:r>
      <w:proofErr w:type="spellStart"/>
      <w:proofErr w:type="gramStart"/>
      <w:r w:rsidRPr="0011056A">
        <w:rPr>
          <w:bCs/>
          <w:kern w:val="32"/>
          <w:sz w:val="28"/>
          <w:szCs w:val="28"/>
        </w:rPr>
        <w:t>п</w:t>
      </w:r>
      <w:proofErr w:type="spellEnd"/>
      <w:proofErr w:type="gramEnd"/>
      <w:r w:rsidRPr="0011056A">
        <w:rPr>
          <w:bCs/>
          <w:kern w:val="32"/>
          <w:sz w:val="28"/>
          <w:szCs w:val="28"/>
        </w:rPr>
        <w:t xml:space="preserve"> о с т а </w:t>
      </w:r>
      <w:proofErr w:type="spellStart"/>
      <w:r w:rsidRPr="0011056A">
        <w:rPr>
          <w:bCs/>
          <w:kern w:val="32"/>
          <w:sz w:val="28"/>
          <w:szCs w:val="28"/>
        </w:rPr>
        <w:t>н</w:t>
      </w:r>
      <w:proofErr w:type="spellEnd"/>
      <w:r w:rsidRPr="0011056A">
        <w:rPr>
          <w:bCs/>
          <w:kern w:val="32"/>
          <w:sz w:val="28"/>
          <w:szCs w:val="28"/>
        </w:rPr>
        <w:t xml:space="preserve"> о в л я ю:</w:t>
      </w:r>
    </w:p>
    <w:p w:rsidR="00E41E7A" w:rsidRPr="0011056A" w:rsidRDefault="00E41E7A" w:rsidP="00E41E7A">
      <w:pPr>
        <w:autoSpaceDE w:val="0"/>
        <w:autoSpaceDN w:val="0"/>
        <w:adjustRightInd w:val="0"/>
        <w:ind w:firstLine="709"/>
        <w:jc w:val="both"/>
        <w:rPr>
          <w:rFonts w:ascii="Calibri" w:hAnsi="Calibri"/>
          <w:bCs/>
          <w:kern w:val="32"/>
          <w:sz w:val="28"/>
          <w:szCs w:val="28"/>
        </w:rPr>
      </w:pPr>
      <w:r w:rsidRPr="0011056A">
        <w:rPr>
          <w:sz w:val="28"/>
          <w:szCs w:val="28"/>
        </w:rPr>
        <w:t>1.</w:t>
      </w:r>
      <w:r w:rsidRPr="0011056A">
        <w:rPr>
          <w:sz w:val="28"/>
          <w:szCs w:val="28"/>
        </w:rPr>
        <w:tab/>
        <w:t xml:space="preserve">Утвердить прилагаемый </w:t>
      </w:r>
      <w:hyperlink w:anchor="Par43" w:tooltip="ПОРЯДОК" w:history="1">
        <w:proofErr w:type="gramStart"/>
        <w:r w:rsidRPr="0011056A">
          <w:rPr>
            <w:sz w:val="28"/>
            <w:szCs w:val="28"/>
          </w:rPr>
          <w:t>Поряд</w:t>
        </w:r>
      </w:hyperlink>
      <w:r w:rsidRPr="0011056A">
        <w:rPr>
          <w:sz w:val="28"/>
          <w:szCs w:val="28"/>
        </w:rPr>
        <w:t>ок</w:t>
      </w:r>
      <w:proofErr w:type="gramEnd"/>
      <w:r w:rsidRPr="0011056A">
        <w:rPr>
          <w:sz w:val="28"/>
          <w:szCs w:val="28"/>
        </w:rPr>
        <w:t xml:space="preserve"> санкционирования оплаты денежных обязательств получателей средств бюджета </w:t>
      </w:r>
      <w:r w:rsidR="003D14C4" w:rsidRPr="0011056A">
        <w:rPr>
          <w:sz w:val="28"/>
          <w:szCs w:val="28"/>
        </w:rPr>
        <w:t xml:space="preserve">сельского поселения </w:t>
      </w:r>
      <w:proofErr w:type="spellStart"/>
      <w:r w:rsidR="00306833" w:rsidRPr="0011056A">
        <w:rPr>
          <w:sz w:val="28"/>
          <w:szCs w:val="28"/>
        </w:rPr>
        <w:t>Алькинский</w:t>
      </w:r>
      <w:proofErr w:type="spellEnd"/>
      <w:r w:rsidR="003D14C4"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и администраторов источников финансирования дефицита бюджета </w:t>
      </w:r>
      <w:r w:rsidR="003D14C4" w:rsidRPr="0011056A">
        <w:rPr>
          <w:sz w:val="28"/>
          <w:szCs w:val="28"/>
        </w:rPr>
        <w:t xml:space="preserve">сельского поселения </w:t>
      </w:r>
      <w:proofErr w:type="spellStart"/>
      <w:r w:rsidR="00306833" w:rsidRPr="0011056A">
        <w:rPr>
          <w:sz w:val="28"/>
          <w:szCs w:val="28"/>
        </w:rPr>
        <w:t>Алькинский</w:t>
      </w:r>
      <w:proofErr w:type="spellEnd"/>
      <w:r w:rsidR="003D14C4"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w:t>
      </w:r>
    </w:p>
    <w:p w:rsidR="00780DB9" w:rsidRPr="0011056A" w:rsidRDefault="00560AB2" w:rsidP="00E41E7A">
      <w:pPr>
        <w:widowControl w:val="0"/>
        <w:autoSpaceDE w:val="0"/>
        <w:autoSpaceDN w:val="0"/>
        <w:adjustRightInd w:val="0"/>
        <w:ind w:firstLine="709"/>
        <w:jc w:val="both"/>
        <w:rPr>
          <w:sz w:val="28"/>
          <w:szCs w:val="28"/>
        </w:rPr>
      </w:pPr>
      <w:r>
        <w:rPr>
          <w:sz w:val="28"/>
          <w:szCs w:val="28"/>
        </w:rPr>
        <w:t>2</w:t>
      </w:r>
      <w:r w:rsidR="00780DB9" w:rsidRPr="0011056A">
        <w:rPr>
          <w:sz w:val="28"/>
          <w:szCs w:val="28"/>
        </w:rPr>
        <w:t xml:space="preserve">. Настоящее постановление вступает </w:t>
      </w:r>
      <w:r w:rsidR="009F17E5" w:rsidRPr="0011056A">
        <w:rPr>
          <w:sz w:val="28"/>
          <w:szCs w:val="28"/>
        </w:rPr>
        <w:t>в силу с 1 января 2022 года.</w:t>
      </w:r>
    </w:p>
    <w:p w:rsidR="00560AB2" w:rsidRDefault="00560AB2" w:rsidP="00560AB2">
      <w:pPr>
        <w:widowControl w:val="0"/>
        <w:autoSpaceDE w:val="0"/>
        <w:autoSpaceDN w:val="0"/>
        <w:adjustRightInd w:val="0"/>
        <w:ind w:firstLine="709"/>
        <w:jc w:val="both"/>
      </w:pPr>
      <w:r>
        <w:rPr>
          <w:bCs/>
          <w:sz w:val="28"/>
          <w:szCs w:val="28"/>
        </w:rPr>
        <w:t>3</w:t>
      </w:r>
      <w:r w:rsidRPr="001E58C2">
        <w:rPr>
          <w:bCs/>
          <w:sz w:val="28"/>
          <w:szCs w:val="28"/>
        </w:rPr>
        <w:t xml:space="preserve">.  </w:t>
      </w:r>
      <w:r w:rsidRPr="001E58C2">
        <w:rPr>
          <w:sz w:val="28"/>
          <w:szCs w:val="28"/>
        </w:rPr>
        <w:t xml:space="preserve">Обнародовать настоящее </w:t>
      </w:r>
      <w:r>
        <w:rPr>
          <w:sz w:val="28"/>
          <w:szCs w:val="28"/>
        </w:rPr>
        <w:t>Постановление</w:t>
      </w:r>
      <w:r w:rsidRPr="001E58C2">
        <w:rPr>
          <w:sz w:val="28"/>
          <w:szCs w:val="28"/>
        </w:rPr>
        <w:t xml:space="preserve"> на информационном стенде Совета сельского поселения </w:t>
      </w:r>
      <w:proofErr w:type="spellStart"/>
      <w:r w:rsidRPr="001E58C2">
        <w:rPr>
          <w:sz w:val="28"/>
          <w:szCs w:val="28"/>
        </w:rPr>
        <w:t>Алькинский</w:t>
      </w:r>
      <w:proofErr w:type="spellEnd"/>
      <w:r w:rsidRPr="001E58C2">
        <w:rPr>
          <w:sz w:val="28"/>
          <w:szCs w:val="28"/>
        </w:rPr>
        <w:t xml:space="preserve"> сельсовет муниципального района </w:t>
      </w:r>
      <w:proofErr w:type="spellStart"/>
      <w:r w:rsidRPr="001E58C2">
        <w:rPr>
          <w:sz w:val="28"/>
          <w:szCs w:val="28"/>
        </w:rPr>
        <w:t>Салаватский</w:t>
      </w:r>
      <w:proofErr w:type="spellEnd"/>
      <w:r w:rsidRPr="001E58C2">
        <w:rPr>
          <w:sz w:val="28"/>
          <w:szCs w:val="28"/>
        </w:rPr>
        <w:t xml:space="preserve"> район Республики Башкортостан по адресу: </w:t>
      </w:r>
      <w:r w:rsidRPr="00523033">
        <w:rPr>
          <w:rStyle w:val="ab"/>
          <w:i w:val="0"/>
          <w:color w:val="000000"/>
          <w:sz w:val="28"/>
          <w:szCs w:val="28"/>
        </w:rPr>
        <w:t>Республика Башкортостан,</w:t>
      </w:r>
      <w:r w:rsidRPr="001E58C2">
        <w:rPr>
          <w:sz w:val="28"/>
          <w:szCs w:val="28"/>
        </w:rPr>
        <w:t xml:space="preserve"> </w:t>
      </w:r>
      <w:proofErr w:type="spellStart"/>
      <w:r w:rsidRPr="001E58C2">
        <w:rPr>
          <w:sz w:val="28"/>
          <w:szCs w:val="28"/>
        </w:rPr>
        <w:t>Салаватский</w:t>
      </w:r>
      <w:proofErr w:type="spellEnd"/>
      <w:r w:rsidRPr="001E58C2">
        <w:rPr>
          <w:sz w:val="28"/>
          <w:szCs w:val="28"/>
        </w:rPr>
        <w:t xml:space="preserve"> район, </w:t>
      </w:r>
      <w:proofErr w:type="spellStart"/>
      <w:r w:rsidRPr="001E58C2">
        <w:rPr>
          <w:sz w:val="28"/>
          <w:szCs w:val="28"/>
        </w:rPr>
        <w:t>с</w:t>
      </w:r>
      <w:proofErr w:type="gramStart"/>
      <w:r w:rsidRPr="001E58C2">
        <w:rPr>
          <w:sz w:val="28"/>
          <w:szCs w:val="28"/>
        </w:rPr>
        <w:t>.А</w:t>
      </w:r>
      <w:proofErr w:type="gramEnd"/>
      <w:r w:rsidRPr="001E58C2">
        <w:rPr>
          <w:sz w:val="28"/>
          <w:szCs w:val="28"/>
        </w:rPr>
        <w:t>лькино</w:t>
      </w:r>
      <w:proofErr w:type="spellEnd"/>
      <w:r w:rsidRPr="001E58C2">
        <w:rPr>
          <w:sz w:val="28"/>
          <w:szCs w:val="28"/>
        </w:rPr>
        <w:t xml:space="preserve"> ул.Кольцевая дом 6 и разместить на информационном сайте Администрации сельского поселения </w:t>
      </w:r>
      <w:proofErr w:type="spellStart"/>
      <w:r w:rsidRPr="001E58C2">
        <w:rPr>
          <w:sz w:val="28"/>
          <w:szCs w:val="28"/>
        </w:rPr>
        <w:t>Алькинский</w:t>
      </w:r>
      <w:proofErr w:type="spellEnd"/>
      <w:r w:rsidRPr="001E58C2">
        <w:rPr>
          <w:sz w:val="28"/>
          <w:szCs w:val="28"/>
        </w:rPr>
        <w:t xml:space="preserve"> сельсовет муниципального района </w:t>
      </w:r>
      <w:proofErr w:type="spellStart"/>
      <w:r w:rsidRPr="001E58C2">
        <w:rPr>
          <w:sz w:val="28"/>
          <w:szCs w:val="28"/>
        </w:rPr>
        <w:t>Салаватский</w:t>
      </w:r>
      <w:proofErr w:type="spellEnd"/>
      <w:r w:rsidRPr="001E58C2">
        <w:rPr>
          <w:sz w:val="28"/>
          <w:szCs w:val="28"/>
        </w:rPr>
        <w:t xml:space="preserve"> район Республики Башкортостан по адресу: </w:t>
      </w:r>
      <w:hyperlink r:id="rId11" w:history="1">
        <w:r w:rsidRPr="001E58C2">
          <w:rPr>
            <w:rStyle w:val="aa"/>
            <w:sz w:val="28"/>
            <w:szCs w:val="28"/>
            <w:lang w:val="en-US"/>
          </w:rPr>
          <w:t>http</w:t>
        </w:r>
        <w:r w:rsidRPr="001E58C2">
          <w:rPr>
            <w:rStyle w:val="aa"/>
            <w:sz w:val="28"/>
            <w:szCs w:val="28"/>
          </w:rPr>
          <w:t>://</w:t>
        </w:r>
        <w:r w:rsidRPr="001E58C2">
          <w:rPr>
            <w:rStyle w:val="aa"/>
            <w:sz w:val="28"/>
            <w:szCs w:val="28"/>
            <w:lang w:val="en-US"/>
          </w:rPr>
          <w:t>cp</w:t>
        </w:r>
        <w:r w:rsidRPr="001E58C2">
          <w:rPr>
            <w:rStyle w:val="aa"/>
            <w:sz w:val="28"/>
            <w:szCs w:val="28"/>
          </w:rPr>
          <w:t>-</w:t>
        </w:r>
        <w:proofErr w:type="spellStart"/>
        <w:r w:rsidRPr="001E58C2">
          <w:rPr>
            <w:rStyle w:val="aa"/>
            <w:sz w:val="28"/>
            <w:szCs w:val="28"/>
            <w:lang w:val="en-US"/>
          </w:rPr>
          <w:t>alkino</w:t>
        </w:r>
        <w:proofErr w:type="spellEnd"/>
        <w:r w:rsidRPr="001E58C2">
          <w:rPr>
            <w:rStyle w:val="aa"/>
            <w:sz w:val="28"/>
            <w:szCs w:val="28"/>
          </w:rPr>
          <w:t>.</w:t>
        </w:r>
        <w:proofErr w:type="spellStart"/>
        <w:r w:rsidRPr="001E58C2">
          <w:rPr>
            <w:rStyle w:val="aa"/>
            <w:sz w:val="28"/>
            <w:szCs w:val="28"/>
            <w:lang w:val="en-US"/>
          </w:rPr>
          <w:t>ru</w:t>
        </w:r>
        <w:proofErr w:type="spellEnd"/>
      </w:hyperlink>
      <w:r>
        <w:t>.</w:t>
      </w:r>
    </w:p>
    <w:p w:rsidR="00E41E7A" w:rsidRPr="0011056A" w:rsidRDefault="00780DB9" w:rsidP="00E41E7A">
      <w:pPr>
        <w:widowControl w:val="0"/>
        <w:autoSpaceDE w:val="0"/>
        <w:autoSpaceDN w:val="0"/>
        <w:adjustRightInd w:val="0"/>
        <w:ind w:firstLine="709"/>
        <w:jc w:val="both"/>
        <w:rPr>
          <w:sz w:val="28"/>
          <w:szCs w:val="28"/>
        </w:rPr>
      </w:pPr>
      <w:r w:rsidRPr="0011056A">
        <w:rPr>
          <w:sz w:val="28"/>
          <w:szCs w:val="28"/>
        </w:rPr>
        <w:t>4</w:t>
      </w:r>
      <w:r w:rsidR="00E41E7A" w:rsidRPr="0011056A">
        <w:rPr>
          <w:sz w:val="28"/>
          <w:szCs w:val="28"/>
        </w:rPr>
        <w:t>.</w:t>
      </w:r>
      <w:r w:rsidR="00E41E7A" w:rsidRPr="0011056A">
        <w:rPr>
          <w:sz w:val="28"/>
          <w:szCs w:val="28"/>
        </w:rPr>
        <w:tab/>
        <w:t xml:space="preserve">Контроль </w:t>
      </w:r>
      <w:r w:rsidRPr="0011056A">
        <w:rPr>
          <w:sz w:val="28"/>
          <w:szCs w:val="28"/>
        </w:rPr>
        <w:t>исполнения</w:t>
      </w:r>
      <w:r w:rsidR="00E41E7A" w:rsidRPr="0011056A">
        <w:rPr>
          <w:sz w:val="28"/>
          <w:szCs w:val="28"/>
        </w:rPr>
        <w:t xml:space="preserve"> настоящего постановления </w:t>
      </w:r>
      <w:r w:rsidR="003D14C4" w:rsidRPr="0011056A">
        <w:rPr>
          <w:sz w:val="28"/>
          <w:szCs w:val="28"/>
        </w:rPr>
        <w:t>оставляю за собой.</w:t>
      </w:r>
    </w:p>
    <w:p w:rsidR="00560AB2" w:rsidRDefault="00560AB2" w:rsidP="00E41E7A">
      <w:pPr>
        <w:widowControl w:val="0"/>
        <w:tabs>
          <w:tab w:val="left" w:pos="285"/>
          <w:tab w:val="left" w:pos="6210"/>
        </w:tabs>
        <w:autoSpaceDE w:val="0"/>
        <w:autoSpaceDN w:val="0"/>
        <w:adjustRightInd w:val="0"/>
        <w:outlineLvl w:val="0"/>
        <w:rPr>
          <w:sz w:val="28"/>
          <w:szCs w:val="28"/>
        </w:rPr>
      </w:pPr>
    </w:p>
    <w:p w:rsidR="00560AB2" w:rsidRDefault="00560AB2" w:rsidP="00E41E7A">
      <w:pPr>
        <w:widowControl w:val="0"/>
        <w:tabs>
          <w:tab w:val="left" w:pos="285"/>
          <w:tab w:val="left" w:pos="6210"/>
        </w:tabs>
        <w:autoSpaceDE w:val="0"/>
        <w:autoSpaceDN w:val="0"/>
        <w:adjustRightInd w:val="0"/>
        <w:outlineLvl w:val="0"/>
        <w:rPr>
          <w:sz w:val="28"/>
          <w:szCs w:val="28"/>
        </w:rPr>
      </w:pPr>
    </w:p>
    <w:p w:rsidR="00E41E7A" w:rsidRPr="0011056A" w:rsidRDefault="00E41E7A" w:rsidP="00E41E7A">
      <w:pPr>
        <w:widowControl w:val="0"/>
        <w:tabs>
          <w:tab w:val="left" w:pos="285"/>
          <w:tab w:val="left" w:pos="6210"/>
        </w:tabs>
        <w:autoSpaceDE w:val="0"/>
        <w:autoSpaceDN w:val="0"/>
        <w:adjustRightInd w:val="0"/>
        <w:outlineLvl w:val="0"/>
        <w:rPr>
          <w:sz w:val="28"/>
          <w:szCs w:val="28"/>
        </w:rPr>
      </w:pPr>
      <w:r w:rsidRPr="0011056A">
        <w:rPr>
          <w:sz w:val="28"/>
          <w:szCs w:val="28"/>
        </w:rPr>
        <w:t xml:space="preserve">Глава </w:t>
      </w:r>
      <w:r w:rsidR="003D14C4" w:rsidRPr="0011056A">
        <w:rPr>
          <w:sz w:val="28"/>
          <w:szCs w:val="28"/>
        </w:rPr>
        <w:t>сельского поселения</w:t>
      </w:r>
      <w:r w:rsidRPr="0011056A">
        <w:rPr>
          <w:sz w:val="28"/>
          <w:szCs w:val="28"/>
        </w:rPr>
        <w:t xml:space="preserve">                                                           </w:t>
      </w:r>
      <w:r w:rsidR="00541C16">
        <w:rPr>
          <w:sz w:val="28"/>
          <w:szCs w:val="28"/>
        </w:rPr>
        <w:t>А.Н.Садыкова</w:t>
      </w: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560AB2" w:rsidRDefault="00560AB2" w:rsidP="00E41E7A">
      <w:pPr>
        <w:widowControl w:val="0"/>
        <w:autoSpaceDE w:val="0"/>
        <w:autoSpaceDN w:val="0"/>
        <w:adjustRightInd w:val="0"/>
        <w:ind w:left="5670"/>
        <w:jc w:val="both"/>
        <w:outlineLvl w:val="0"/>
      </w:pPr>
    </w:p>
    <w:p w:rsidR="00E41E7A" w:rsidRPr="00E41E7A" w:rsidRDefault="00E41E7A" w:rsidP="00E41E7A">
      <w:pPr>
        <w:widowControl w:val="0"/>
        <w:autoSpaceDE w:val="0"/>
        <w:autoSpaceDN w:val="0"/>
        <w:adjustRightInd w:val="0"/>
        <w:ind w:left="5670"/>
        <w:jc w:val="both"/>
        <w:outlineLvl w:val="0"/>
      </w:pPr>
      <w:r w:rsidRPr="00E41E7A">
        <w:lastRenderedPageBreak/>
        <w:t>УТВЕРЖДЕН</w:t>
      </w:r>
    </w:p>
    <w:p w:rsidR="00E41E7A" w:rsidRPr="00E41E7A" w:rsidRDefault="00E41E7A" w:rsidP="00EF72CB">
      <w:pPr>
        <w:widowControl w:val="0"/>
        <w:autoSpaceDE w:val="0"/>
        <w:autoSpaceDN w:val="0"/>
        <w:adjustRightInd w:val="0"/>
        <w:ind w:left="5670" w:right="1558"/>
        <w:jc w:val="both"/>
      </w:pPr>
      <w:r>
        <w:t>п</w:t>
      </w:r>
      <w:r w:rsidRPr="00E41E7A">
        <w:t>остановлением</w:t>
      </w:r>
      <w:r>
        <w:t xml:space="preserve"> </w:t>
      </w:r>
      <w:r w:rsidRPr="00E41E7A">
        <w:t>главы Администрации</w:t>
      </w:r>
      <w:r w:rsidR="0039727F">
        <w:t xml:space="preserve"> сельского поселения </w:t>
      </w:r>
      <w:proofErr w:type="spellStart"/>
      <w:r w:rsidR="00306833">
        <w:t>Алькинский</w:t>
      </w:r>
      <w:proofErr w:type="spellEnd"/>
      <w:r w:rsidR="0039727F">
        <w:t xml:space="preserve"> сельсовет</w:t>
      </w:r>
    </w:p>
    <w:p w:rsidR="00E41E7A" w:rsidRDefault="00E41E7A" w:rsidP="00E41E7A">
      <w:pPr>
        <w:widowControl w:val="0"/>
        <w:autoSpaceDE w:val="0"/>
        <w:autoSpaceDN w:val="0"/>
        <w:adjustRightInd w:val="0"/>
        <w:ind w:left="5670"/>
        <w:jc w:val="both"/>
      </w:pPr>
      <w:r w:rsidRPr="00E41E7A">
        <w:t xml:space="preserve">муниципального района </w:t>
      </w:r>
    </w:p>
    <w:p w:rsidR="00E41E7A" w:rsidRPr="00E41E7A" w:rsidRDefault="00306833" w:rsidP="00E41E7A">
      <w:pPr>
        <w:widowControl w:val="0"/>
        <w:autoSpaceDE w:val="0"/>
        <w:autoSpaceDN w:val="0"/>
        <w:adjustRightInd w:val="0"/>
        <w:ind w:left="5670"/>
        <w:jc w:val="both"/>
      </w:pPr>
      <w:proofErr w:type="spellStart"/>
      <w:r>
        <w:t>Салаватский</w:t>
      </w:r>
      <w:proofErr w:type="spellEnd"/>
      <w:r w:rsidR="00E41E7A" w:rsidRPr="00E41E7A">
        <w:t xml:space="preserve"> район</w:t>
      </w:r>
    </w:p>
    <w:p w:rsidR="00E41E7A" w:rsidRPr="00E41E7A" w:rsidRDefault="00E41E7A" w:rsidP="00E41E7A">
      <w:pPr>
        <w:widowControl w:val="0"/>
        <w:autoSpaceDE w:val="0"/>
        <w:autoSpaceDN w:val="0"/>
        <w:adjustRightInd w:val="0"/>
        <w:ind w:left="5670"/>
        <w:jc w:val="both"/>
      </w:pPr>
      <w:r w:rsidRPr="00E41E7A">
        <w:t>Республики Башкортостан</w:t>
      </w:r>
    </w:p>
    <w:p w:rsidR="00E41E7A" w:rsidRPr="00E41E7A" w:rsidRDefault="00E41E7A" w:rsidP="00E41E7A">
      <w:pPr>
        <w:widowControl w:val="0"/>
        <w:autoSpaceDE w:val="0"/>
        <w:autoSpaceDN w:val="0"/>
        <w:adjustRightInd w:val="0"/>
        <w:ind w:left="5670"/>
        <w:jc w:val="both"/>
      </w:pPr>
      <w:r w:rsidRPr="00E41E7A">
        <w:t xml:space="preserve">от </w:t>
      </w:r>
      <w:r w:rsidR="00541C16">
        <w:t>10 февраля 2022</w:t>
      </w:r>
      <w:r w:rsidRPr="00E41E7A">
        <w:t xml:space="preserve"> г. </w:t>
      </w:r>
    </w:p>
    <w:p w:rsidR="00E41E7A" w:rsidRPr="00E41E7A" w:rsidRDefault="00E41E7A" w:rsidP="00E41E7A">
      <w:pPr>
        <w:widowControl w:val="0"/>
        <w:autoSpaceDE w:val="0"/>
        <w:autoSpaceDN w:val="0"/>
        <w:adjustRightInd w:val="0"/>
        <w:ind w:left="5670"/>
        <w:jc w:val="both"/>
      </w:pPr>
      <w:r>
        <w:t>№</w:t>
      </w:r>
      <w:r w:rsidR="00541C16">
        <w:t>7</w:t>
      </w:r>
      <w:r w:rsidRPr="00E41E7A">
        <w:t xml:space="preserve"> </w:t>
      </w:r>
    </w:p>
    <w:p w:rsidR="00E41E7A" w:rsidRPr="00E41E7A" w:rsidRDefault="00E41E7A" w:rsidP="00E41E7A">
      <w:pPr>
        <w:widowControl w:val="0"/>
        <w:autoSpaceDE w:val="0"/>
        <w:autoSpaceDN w:val="0"/>
        <w:adjustRightInd w:val="0"/>
        <w:ind w:firstLine="709"/>
        <w:jc w:val="both"/>
        <w:rPr>
          <w:rFonts w:ascii="Arial" w:hAnsi="Arial" w:cs="Arial"/>
          <w:sz w:val="20"/>
          <w:szCs w:val="20"/>
        </w:rPr>
      </w:pPr>
    </w:p>
    <w:p w:rsidR="00E41E7A" w:rsidRPr="00E41E7A" w:rsidRDefault="00E41E7A" w:rsidP="0039727F">
      <w:pPr>
        <w:widowControl w:val="0"/>
        <w:autoSpaceDE w:val="0"/>
        <w:autoSpaceDN w:val="0"/>
        <w:adjustRightInd w:val="0"/>
        <w:ind w:firstLine="709"/>
        <w:jc w:val="center"/>
        <w:rPr>
          <w:b/>
          <w:bCs/>
        </w:rPr>
      </w:pPr>
      <w:bookmarkStart w:id="0" w:name="Par43"/>
      <w:bookmarkEnd w:id="0"/>
      <w:r w:rsidRPr="00E41E7A">
        <w:rPr>
          <w:b/>
          <w:bCs/>
        </w:rPr>
        <w:t>ПОРЯДОК</w:t>
      </w:r>
    </w:p>
    <w:p w:rsidR="00E41E7A" w:rsidRPr="00E41E7A" w:rsidRDefault="00E41E7A" w:rsidP="0039727F">
      <w:pPr>
        <w:widowControl w:val="0"/>
        <w:autoSpaceDE w:val="0"/>
        <w:autoSpaceDN w:val="0"/>
        <w:adjustRightInd w:val="0"/>
        <w:ind w:firstLine="709"/>
        <w:jc w:val="center"/>
        <w:rPr>
          <w:b/>
          <w:bCs/>
        </w:rPr>
      </w:pPr>
      <w:r w:rsidRPr="00E41E7A">
        <w:rPr>
          <w:b/>
          <w:bCs/>
        </w:rPr>
        <w:t>САНКЦИОНИРОВАНИЯ ОПЛАТЫ ДЕНЕЖНЫХ ОБЯЗАТЕЛЬСТВ</w:t>
      </w:r>
    </w:p>
    <w:p w:rsidR="00E41E7A" w:rsidRPr="00E41E7A" w:rsidRDefault="00E41E7A" w:rsidP="0039727F">
      <w:pPr>
        <w:widowControl w:val="0"/>
        <w:autoSpaceDE w:val="0"/>
        <w:autoSpaceDN w:val="0"/>
        <w:adjustRightInd w:val="0"/>
        <w:ind w:firstLine="709"/>
        <w:jc w:val="center"/>
        <w:rPr>
          <w:b/>
          <w:bCs/>
        </w:rPr>
      </w:pPr>
      <w:r w:rsidRPr="00E41E7A">
        <w:rPr>
          <w:b/>
          <w:bCs/>
        </w:rPr>
        <w:t xml:space="preserve">ПОЛУЧАТЕЛЕЙ СРЕДСТВ БЮДЖЕТА </w:t>
      </w:r>
      <w:r w:rsidR="0039727F">
        <w:rPr>
          <w:b/>
          <w:bCs/>
        </w:rPr>
        <w:t xml:space="preserve">СЕЛЬСКОГО ПОСЕЛЕНИЯ </w:t>
      </w:r>
      <w:r w:rsidR="00306833">
        <w:rPr>
          <w:b/>
          <w:bCs/>
        </w:rPr>
        <w:t>АЛЬКИНСКИЙ</w:t>
      </w:r>
      <w:r w:rsidR="0039727F">
        <w:rPr>
          <w:b/>
          <w:bCs/>
        </w:rPr>
        <w:t xml:space="preserve"> СЕЛЬСОВЕТ </w:t>
      </w:r>
      <w:r w:rsidRPr="00E41E7A">
        <w:rPr>
          <w:b/>
          <w:bCs/>
        </w:rPr>
        <w:t xml:space="preserve">МУНИЦИПАЛЬНОГО РАЙОНА </w:t>
      </w:r>
      <w:r w:rsidR="00306833">
        <w:rPr>
          <w:b/>
          <w:bCs/>
        </w:rPr>
        <w:t>САЛАВАТСКИЙ</w:t>
      </w:r>
      <w:r w:rsidRPr="00E41E7A">
        <w:rPr>
          <w:b/>
          <w:bCs/>
        </w:rPr>
        <w:t xml:space="preserve"> РАЙОН РЕСПУБЛИКИ БАШКОРТОСТАН И АДМИНИСТРАТОРОВ </w:t>
      </w:r>
      <w:proofErr w:type="gramStart"/>
      <w:r w:rsidRPr="00E41E7A">
        <w:rPr>
          <w:b/>
          <w:bCs/>
        </w:rPr>
        <w:t>ИСТОЧНИКОВ ФИНАНСИРОВАНИЯ ДЕФИЦИТА БЮДЖЕТА</w:t>
      </w:r>
      <w:r w:rsidR="0039727F">
        <w:rPr>
          <w:b/>
          <w:bCs/>
        </w:rPr>
        <w:t xml:space="preserve"> СЕЛЬСКОГО ПОСЕЛЕНИЯ</w:t>
      </w:r>
      <w:proofErr w:type="gramEnd"/>
      <w:r w:rsidR="0039727F">
        <w:rPr>
          <w:b/>
          <w:bCs/>
        </w:rPr>
        <w:t xml:space="preserve"> </w:t>
      </w:r>
      <w:r w:rsidR="00306833">
        <w:rPr>
          <w:b/>
          <w:bCs/>
        </w:rPr>
        <w:t>АЛЬКИНСКИЙ</w:t>
      </w:r>
      <w:r w:rsidR="0039727F">
        <w:rPr>
          <w:b/>
          <w:bCs/>
        </w:rPr>
        <w:t xml:space="preserve"> СЕЛЬСОВЕТ </w:t>
      </w:r>
      <w:r w:rsidRPr="00E41E7A">
        <w:rPr>
          <w:b/>
          <w:bCs/>
        </w:rPr>
        <w:t xml:space="preserve"> МУНИЦИПАЛЬНОГО РАЙОНА </w:t>
      </w:r>
      <w:r w:rsidR="00306833">
        <w:rPr>
          <w:b/>
          <w:bCs/>
        </w:rPr>
        <w:t>САЛАВАТСКИЙ</w:t>
      </w:r>
      <w:r w:rsidRPr="00E41E7A">
        <w:rPr>
          <w:b/>
          <w:bCs/>
        </w:rPr>
        <w:t xml:space="preserve"> РАЙОН</w:t>
      </w:r>
      <w:r w:rsidR="0039727F">
        <w:rPr>
          <w:b/>
          <w:bCs/>
        </w:rPr>
        <w:t xml:space="preserve"> </w:t>
      </w:r>
      <w:r w:rsidRPr="00E41E7A">
        <w:rPr>
          <w:b/>
          <w:bCs/>
        </w:rPr>
        <w:t>РЕСПУБЛИКИ БАШКОРТОСТАН</w:t>
      </w:r>
    </w:p>
    <w:p w:rsidR="00E41E7A" w:rsidRPr="00E41E7A" w:rsidRDefault="00E41E7A" w:rsidP="00E41E7A">
      <w:pPr>
        <w:widowControl w:val="0"/>
        <w:autoSpaceDE w:val="0"/>
        <w:autoSpaceDN w:val="0"/>
        <w:adjustRightInd w:val="0"/>
        <w:ind w:firstLine="709"/>
        <w:jc w:val="both"/>
      </w:pPr>
    </w:p>
    <w:p w:rsidR="00E41E7A" w:rsidRPr="0011056A" w:rsidRDefault="00E41E7A" w:rsidP="00E41E7A">
      <w:pPr>
        <w:widowControl w:val="0"/>
        <w:autoSpaceDE w:val="0"/>
        <w:autoSpaceDN w:val="0"/>
        <w:adjustRightInd w:val="0"/>
        <w:ind w:firstLine="709"/>
        <w:jc w:val="both"/>
        <w:rPr>
          <w:sz w:val="28"/>
          <w:szCs w:val="28"/>
        </w:rPr>
      </w:pPr>
      <w:r w:rsidRPr="0011056A">
        <w:rPr>
          <w:sz w:val="28"/>
          <w:szCs w:val="28"/>
        </w:rPr>
        <w:t xml:space="preserve">1. </w:t>
      </w:r>
      <w:proofErr w:type="gramStart"/>
      <w:r w:rsidRPr="0011056A">
        <w:rPr>
          <w:sz w:val="28"/>
          <w:szCs w:val="28"/>
        </w:rPr>
        <w:t xml:space="preserve">Настоящий Порядок разработан на основании </w:t>
      </w:r>
      <w:hyperlink r:id="rId12" w:tooltip="&quot;Бюджетный кодекс Российской Федерации&quot; от 31.07.1998 N 145-ФЗ (ред. от 29.11.2021) (с изм. и доп., вступ. в силу с 01.01.2022){КонсультантПлюс}" w:history="1">
        <w:r w:rsidRPr="0011056A">
          <w:rPr>
            <w:sz w:val="28"/>
            <w:szCs w:val="28"/>
          </w:rPr>
          <w:t>статей 219</w:t>
        </w:r>
      </w:hyperlink>
      <w:r w:rsidRPr="0011056A">
        <w:rPr>
          <w:sz w:val="28"/>
          <w:szCs w:val="28"/>
        </w:rPr>
        <w:t xml:space="preserve"> и </w:t>
      </w:r>
      <w:hyperlink r:id="rId13" w:tooltip="&quot;Бюджетный кодекс Российской Федерации&quot; от 31.07.1998 N 145-ФЗ (ред. от 29.11.2021) (с изм. и доп., вступ. в силу с 01.01.2022){КонсультантПлюс}" w:history="1">
        <w:r w:rsidRPr="0011056A">
          <w:rPr>
            <w:sz w:val="28"/>
            <w:szCs w:val="28"/>
          </w:rPr>
          <w:t>219.2</w:t>
        </w:r>
      </w:hyperlink>
      <w:r w:rsidRPr="0011056A">
        <w:rPr>
          <w:sz w:val="28"/>
          <w:szCs w:val="28"/>
        </w:rPr>
        <w:t xml:space="preserve"> Бюджетного кодекса Российской Федерации и устанавливает порядок санкционирования оплаты денежных обязательств получателей средств бюджета </w:t>
      </w:r>
      <w:r w:rsidR="007C48A6" w:rsidRPr="0011056A">
        <w:rPr>
          <w:sz w:val="28"/>
          <w:szCs w:val="28"/>
        </w:rPr>
        <w:t xml:space="preserve">сельского поселения </w:t>
      </w:r>
      <w:proofErr w:type="spellStart"/>
      <w:r w:rsidR="00306833" w:rsidRPr="0011056A">
        <w:rPr>
          <w:sz w:val="28"/>
          <w:szCs w:val="28"/>
        </w:rPr>
        <w:t>Алькинский</w:t>
      </w:r>
      <w:proofErr w:type="spellEnd"/>
      <w:r w:rsidR="007C48A6"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(далее - получатели средств) и администраторов источников финансирования дефицита бюджета</w:t>
      </w:r>
      <w:r w:rsidR="007C48A6" w:rsidRPr="0011056A">
        <w:rPr>
          <w:sz w:val="28"/>
          <w:szCs w:val="28"/>
        </w:rPr>
        <w:t xml:space="preserve"> сельского поселения </w:t>
      </w:r>
      <w:proofErr w:type="spellStart"/>
      <w:r w:rsidR="00306833" w:rsidRPr="0011056A">
        <w:rPr>
          <w:sz w:val="28"/>
          <w:szCs w:val="28"/>
        </w:rPr>
        <w:t>Алькинский</w:t>
      </w:r>
      <w:proofErr w:type="spellEnd"/>
      <w:r w:rsidR="007C48A6" w:rsidRPr="0011056A">
        <w:rPr>
          <w:sz w:val="28"/>
          <w:szCs w:val="28"/>
        </w:rPr>
        <w:t xml:space="preserve"> сельсовет</w:t>
      </w:r>
      <w:r w:rsidRPr="0011056A">
        <w:rPr>
          <w:sz w:val="28"/>
          <w:szCs w:val="28"/>
        </w:rPr>
        <w:t xml:space="preserve"> 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(далее - администраторы источников финансирования дефицита бюджета), принимаемых за</w:t>
      </w:r>
      <w:proofErr w:type="gramEnd"/>
      <w:r w:rsidRPr="0011056A">
        <w:rPr>
          <w:sz w:val="28"/>
          <w:szCs w:val="28"/>
        </w:rPr>
        <w:t xml:space="preserve"> счет средств бюджета </w:t>
      </w:r>
      <w:r w:rsidR="007C48A6" w:rsidRPr="0011056A">
        <w:rPr>
          <w:sz w:val="28"/>
          <w:szCs w:val="28"/>
        </w:rPr>
        <w:t xml:space="preserve">сельского поселения </w:t>
      </w:r>
      <w:proofErr w:type="spellStart"/>
      <w:r w:rsidR="00306833" w:rsidRPr="0011056A">
        <w:rPr>
          <w:sz w:val="28"/>
          <w:szCs w:val="28"/>
        </w:rPr>
        <w:t>Алькинский</w:t>
      </w:r>
      <w:proofErr w:type="spellEnd"/>
      <w:r w:rsidR="007C48A6"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в том числе поступивших из федерального бюджета.</w:t>
      </w:r>
    </w:p>
    <w:p w:rsidR="00E41E7A" w:rsidRPr="0011056A" w:rsidRDefault="00E41E7A" w:rsidP="00E41E7A">
      <w:pPr>
        <w:widowControl w:val="0"/>
        <w:autoSpaceDE w:val="0"/>
        <w:autoSpaceDN w:val="0"/>
        <w:adjustRightInd w:val="0"/>
        <w:ind w:firstLine="709"/>
        <w:jc w:val="both"/>
        <w:rPr>
          <w:sz w:val="28"/>
          <w:szCs w:val="28"/>
        </w:rPr>
      </w:pPr>
      <w:r w:rsidRPr="0011056A">
        <w:rPr>
          <w:sz w:val="28"/>
          <w:szCs w:val="28"/>
        </w:rPr>
        <w:t xml:space="preserve">2. </w:t>
      </w:r>
      <w:proofErr w:type="gramStart"/>
      <w:r w:rsidRPr="0011056A">
        <w:rPr>
          <w:sz w:val="28"/>
          <w:szCs w:val="28"/>
        </w:rPr>
        <w:t>Для оплаты денежных обязательств получатели средств, администраторы источников финансирования дефицита бюджета представляют в Администраци</w:t>
      </w:r>
      <w:r w:rsidR="001B722B" w:rsidRPr="0011056A">
        <w:rPr>
          <w:sz w:val="28"/>
          <w:szCs w:val="28"/>
        </w:rPr>
        <w:t>ю</w:t>
      </w:r>
      <w:r w:rsidRPr="0011056A">
        <w:rPr>
          <w:sz w:val="28"/>
          <w:szCs w:val="28"/>
        </w:rPr>
        <w:t xml:space="preserve"> </w:t>
      </w:r>
      <w:r w:rsidR="001B722B" w:rsidRPr="0011056A">
        <w:rPr>
          <w:sz w:val="28"/>
          <w:szCs w:val="28"/>
        </w:rPr>
        <w:t xml:space="preserve">сельского поселения </w:t>
      </w:r>
      <w:proofErr w:type="spellStart"/>
      <w:r w:rsidR="001B722B" w:rsidRPr="0011056A">
        <w:rPr>
          <w:sz w:val="28"/>
          <w:szCs w:val="28"/>
        </w:rPr>
        <w:t>Алькинский</w:t>
      </w:r>
      <w:proofErr w:type="spellEnd"/>
      <w:r w:rsidR="001B722B" w:rsidRPr="0011056A">
        <w:rPr>
          <w:sz w:val="28"/>
          <w:szCs w:val="28"/>
        </w:rPr>
        <w:t xml:space="preserve"> сельсовет муниципального района </w:t>
      </w:r>
      <w:proofErr w:type="spellStart"/>
      <w:r w:rsidR="001B722B" w:rsidRPr="0011056A">
        <w:rPr>
          <w:sz w:val="28"/>
          <w:szCs w:val="28"/>
        </w:rPr>
        <w:t>Салаватский</w:t>
      </w:r>
      <w:proofErr w:type="spellEnd"/>
      <w:r w:rsidR="001B722B" w:rsidRPr="0011056A">
        <w:rPr>
          <w:sz w:val="28"/>
          <w:szCs w:val="28"/>
        </w:rPr>
        <w:t xml:space="preserve"> район Республики Башкортостан</w:t>
      </w:r>
      <w:r w:rsidRPr="0011056A">
        <w:rPr>
          <w:sz w:val="28"/>
          <w:szCs w:val="28"/>
        </w:rPr>
        <w:t xml:space="preserve"> (далее – </w:t>
      </w:r>
      <w:r w:rsidR="001B722B" w:rsidRPr="0011056A">
        <w:rPr>
          <w:sz w:val="28"/>
          <w:szCs w:val="28"/>
        </w:rPr>
        <w:t>Администрация СП</w:t>
      </w:r>
      <w:r w:rsidRPr="0011056A">
        <w:rPr>
          <w:sz w:val="28"/>
          <w:szCs w:val="28"/>
        </w:rPr>
        <w:t xml:space="preserve">), осуществляющие санкционирование оплаты денежных обязательств получателей средств бюджета </w:t>
      </w:r>
      <w:r w:rsidR="001B722B" w:rsidRPr="0011056A">
        <w:rPr>
          <w:sz w:val="28"/>
          <w:szCs w:val="28"/>
        </w:rPr>
        <w:t xml:space="preserve">сельского поселения </w:t>
      </w:r>
      <w:proofErr w:type="spellStart"/>
      <w:r w:rsidR="001B722B" w:rsidRPr="0011056A">
        <w:rPr>
          <w:sz w:val="28"/>
          <w:szCs w:val="28"/>
        </w:rPr>
        <w:t>Алькинский</w:t>
      </w:r>
      <w:proofErr w:type="spellEnd"/>
      <w:r w:rsidR="001B722B" w:rsidRPr="0011056A">
        <w:rPr>
          <w:sz w:val="28"/>
          <w:szCs w:val="28"/>
        </w:rPr>
        <w:t xml:space="preserve"> сельсовет муниципального района </w:t>
      </w:r>
      <w:proofErr w:type="spellStart"/>
      <w:r w:rsidR="001B722B" w:rsidRPr="0011056A">
        <w:rPr>
          <w:sz w:val="28"/>
          <w:szCs w:val="28"/>
        </w:rPr>
        <w:t>Салаватский</w:t>
      </w:r>
      <w:proofErr w:type="spellEnd"/>
      <w:r w:rsidR="001B722B" w:rsidRPr="0011056A">
        <w:rPr>
          <w:sz w:val="28"/>
          <w:szCs w:val="28"/>
        </w:rPr>
        <w:t xml:space="preserve"> район Республики Башкортостан</w:t>
      </w:r>
      <w:r w:rsidRPr="0011056A">
        <w:rPr>
          <w:sz w:val="28"/>
          <w:szCs w:val="28"/>
        </w:rPr>
        <w:t xml:space="preserve"> (далее </w:t>
      </w:r>
      <w:r w:rsidR="001B722B" w:rsidRPr="0011056A">
        <w:rPr>
          <w:sz w:val="28"/>
          <w:szCs w:val="28"/>
        </w:rPr>
        <w:t>–</w:t>
      </w:r>
      <w:r w:rsidRPr="0011056A">
        <w:rPr>
          <w:sz w:val="28"/>
          <w:szCs w:val="28"/>
        </w:rPr>
        <w:t xml:space="preserve"> </w:t>
      </w:r>
      <w:r w:rsidR="001B722B" w:rsidRPr="0011056A">
        <w:rPr>
          <w:sz w:val="28"/>
          <w:szCs w:val="28"/>
        </w:rPr>
        <w:t>Администрация СП</w:t>
      </w:r>
      <w:r w:rsidRPr="0011056A">
        <w:rPr>
          <w:sz w:val="28"/>
          <w:szCs w:val="28"/>
        </w:rPr>
        <w:t>, осуществляющие санкционирование), распоряжения о совершении казначейских платежей (далее - Распоряжение).</w:t>
      </w:r>
      <w:proofErr w:type="gramEnd"/>
    </w:p>
    <w:p w:rsidR="00E41E7A" w:rsidRPr="0011056A" w:rsidRDefault="00E41E7A" w:rsidP="00E41E7A">
      <w:pPr>
        <w:widowControl w:val="0"/>
        <w:autoSpaceDE w:val="0"/>
        <w:autoSpaceDN w:val="0"/>
        <w:adjustRightInd w:val="0"/>
        <w:ind w:firstLine="709"/>
        <w:jc w:val="both"/>
        <w:rPr>
          <w:sz w:val="28"/>
          <w:szCs w:val="28"/>
        </w:rPr>
      </w:pPr>
      <w:proofErr w:type="gramStart"/>
      <w:r w:rsidRPr="0011056A">
        <w:rPr>
          <w:sz w:val="28"/>
          <w:szCs w:val="28"/>
        </w:rPr>
        <w:t xml:space="preserve">Распоряжение составляется по форме, установленной </w:t>
      </w:r>
      <w:hyperlink r:id="rId14" w:tooltip="Положение Банка России от 29.06.2021 N 762-П &quot;О правилах осуществления перевода денежных средств&quot; (Зарегистрировано в Минюсте России 25.08.2021 N 64765){КонсультантПлюс}" w:history="1">
        <w:r w:rsidRPr="0011056A">
          <w:rPr>
            <w:sz w:val="28"/>
            <w:szCs w:val="28"/>
          </w:rPr>
          <w:t>Положением</w:t>
        </w:r>
      </w:hyperlink>
      <w:r w:rsidRPr="0011056A">
        <w:rPr>
          <w:sz w:val="28"/>
          <w:szCs w:val="28"/>
        </w:rPr>
        <w:t xml:space="preserve"> Центрального банка Российской Федерации от 29 июня 2021 года N 762-П "О правилах осуществления перевода денежных средств" (далее - Положение N 762-П) с учетом требований, установленных </w:t>
      </w:r>
      <w:hyperlink r:id="rId15" w:tooltip="Положение Банка России от 06.10.2020 N 735-П (ред. от 25.03.2021) &quot;О ведении Банком России и кредитными организациями (филиалами) банковских счетов территориальных органов Федерального казначейства&quot; (Зарегистрировано в Минюсте России 05.11.2020 N 60761){Консул" w:history="1">
        <w:r w:rsidRPr="0011056A">
          <w:rPr>
            <w:sz w:val="28"/>
            <w:szCs w:val="28"/>
          </w:rPr>
          <w:t>Положением</w:t>
        </w:r>
      </w:hyperlink>
      <w:r w:rsidRPr="0011056A">
        <w:rPr>
          <w:sz w:val="28"/>
          <w:szCs w:val="28"/>
        </w:rPr>
        <w:t xml:space="preserve"> Центрального банка Российской Федерации от 6 октября 2020 года N 735-П "О ведении Банком России и кредитными организациями (филиалами) банковских счетов территориальных органов Федерального казначейства" (далее - Положение N</w:t>
      </w:r>
      <w:proofErr w:type="gramEnd"/>
      <w:r w:rsidRPr="0011056A">
        <w:rPr>
          <w:sz w:val="28"/>
          <w:szCs w:val="28"/>
        </w:rPr>
        <w:t xml:space="preserve"> </w:t>
      </w:r>
      <w:proofErr w:type="gramStart"/>
      <w:r w:rsidRPr="0011056A">
        <w:rPr>
          <w:sz w:val="28"/>
          <w:szCs w:val="28"/>
        </w:rPr>
        <w:t>735-П).</w:t>
      </w:r>
      <w:proofErr w:type="gramEnd"/>
      <w:r w:rsidRPr="0011056A">
        <w:rPr>
          <w:sz w:val="28"/>
          <w:szCs w:val="28"/>
        </w:rPr>
        <w:t xml:space="preserve"> </w:t>
      </w:r>
      <w:proofErr w:type="gramStart"/>
      <w:r w:rsidRPr="0011056A">
        <w:rPr>
          <w:sz w:val="28"/>
          <w:szCs w:val="28"/>
        </w:rPr>
        <w:t xml:space="preserve">Реквизиты Распоряжения установлены в соответствии с </w:t>
      </w:r>
      <w:hyperlink r:id="rId16" w:tooltip="Приказ Минфина РБ от 12.04.2010 N 23 (ред. от 16.12.2020) &quot;Об утверждении Порядка исполнения бюджета Республики Башкортостан по расходам и источникам финансирования дефицита бюджета Республики Башкортостан&quot; (Зарегистрировано в Минюсте РБ 04.05.2010 N 1018){Кон" w:history="1">
        <w:r w:rsidRPr="0011056A">
          <w:rPr>
            <w:sz w:val="28"/>
            <w:szCs w:val="28"/>
          </w:rPr>
          <w:t>Порядком</w:t>
        </w:r>
      </w:hyperlink>
      <w:r w:rsidRPr="0011056A">
        <w:rPr>
          <w:sz w:val="28"/>
          <w:szCs w:val="28"/>
        </w:rPr>
        <w:t xml:space="preserve"> исполнения бюджета</w:t>
      </w:r>
      <w:r w:rsidR="00850789" w:rsidRPr="0011056A">
        <w:rPr>
          <w:sz w:val="28"/>
          <w:szCs w:val="28"/>
        </w:rPr>
        <w:t xml:space="preserve"> сельского поселения </w:t>
      </w:r>
      <w:proofErr w:type="spellStart"/>
      <w:r w:rsidR="00306833" w:rsidRPr="0011056A">
        <w:rPr>
          <w:sz w:val="28"/>
          <w:szCs w:val="28"/>
        </w:rPr>
        <w:t>Алькинский</w:t>
      </w:r>
      <w:proofErr w:type="spellEnd"/>
      <w:r w:rsidR="00850789" w:rsidRPr="0011056A">
        <w:rPr>
          <w:sz w:val="28"/>
          <w:szCs w:val="28"/>
        </w:rPr>
        <w:t xml:space="preserve"> сельсовет </w:t>
      </w:r>
      <w:r w:rsidRPr="0011056A">
        <w:rPr>
          <w:sz w:val="28"/>
          <w:szCs w:val="28"/>
        </w:rPr>
        <w:lastRenderedPageBreak/>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по расходам и источникам финансирования дефицита бюджета </w:t>
      </w:r>
      <w:r w:rsidR="00850789" w:rsidRPr="0011056A">
        <w:rPr>
          <w:sz w:val="28"/>
          <w:szCs w:val="28"/>
        </w:rPr>
        <w:t xml:space="preserve">сельского поселения </w:t>
      </w:r>
      <w:proofErr w:type="spellStart"/>
      <w:r w:rsidR="00306833" w:rsidRPr="0011056A">
        <w:rPr>
          <w:sz w:val="28"/>
          <w:szCs w:val="28"/>
        </w:rPr>
        <w:t>Алькинский</w:t>
      </w:r>
      <w:proofErr w:type="spellEnd"/>
      <w:r w:rsidR="00850789"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утвержденным постановлением Администрации </w:t>
      </w:r>
      <w:r w:rsidR="00850789" w:rsidRPr="0011056A">
        <w:rPr>
          <w:sz w:val="28"/>
          <w:szCs w:val="28"/>
        </w:rPr>
        <w:t xml:space="preserve">сельского поселения </w:t>
      </w:r>
      <w:proofErr w:type="spellStart"/>
      <w:r w:rsidR="00306833" w:rsidRPr="0011056A">
        <w:rPr>
          <w:sz w:val="28"/>
          <w:szCs w:val="28"/>
        </w:rPr>
        <w:t>Алькинский</w:t>
      </w:r>
      <w:proofErr w:type="spellEnd"/>
      <w:r w:rsidR="00850789"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w:t>
      </w:r>
      <w:r w:rsidRPr="00541C16">
        <w:rPr>
          <w:sz w:val="28"/>
          <w:szCs w:val="28"/>
        </w:rPr>
        <w:t xml:space="preserve">от </w:t>
      </w:r>
      <w:r w:rsidR="00541C16">
        <w:rPr>
          <w:sz w:val="28"/>
          <w:szCs w:val="28"/>
        </w:rPr>
        <w:t>15 марта 2021</w:t>
      </w:r>
      <w:r w:rsidRPr="00541C16">
        <w:rPr>
          <w:sz w:val="28"/>
          <w:szCs w:val="28"/>
        </w:rPr>
        <w:t xml:space="preserve"> года </w:t>
      </w:r>
      <w:r w:rsidR="00541C16" w:rsidRPr="00541C16">
        <w:rPr>
          <w:sz w:val="28"/>
          <w:szCs w:val="28"/>
        </w:rPr>
        <w:t>№</w:t>
      </w:r>
      <w:r w:rsidR="00541C16">
        <w:rPr>
          <w:sz w:val="28"/>
          <w:szCs w:val="28"/>
        </w:rPr>
        <w:t>16</w:t>
      </w:r>
      <w:r w:rsidRPr="00541C16">
        <w:rPr>
          <w:sz w:val="28"/>
          <w:szCs w:val="28"/>
        </w:rPr>
        <w:t>.</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Распоряжение представляется в электронной форме с применением электронной подписи (далее - в электронной форме).</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При отсутствии технической возможности организации электронного документооборота с применением электронной подписи Распоряжение представляется на бумажном носителе с одновременным представлением на машинном носителе (далее - на бумажном носителе).</w:t>
      </w:r>
    </w:p>
    <w:p w:rsidR="00E41E7A" w:rsidRPr="0011056A" w:rsidRDefault="00E41E7A" w:rsidP="00E41E7A">
      <w:pPr>
        <w:widowControl w:val="0"/>
        <w:autoSpaceDE w:val="0"/>
        <w:autoSpaceDN w:val="0"/>
        <w:adjustRightInd w:val="0"/>
        <w:spacing w:before="200"/>
        <w:ind w:firstLine="709"/>
        <w:jc w:val="both"/>
        <w:rPr>
          <w:sz w:val="28"/>
          <w:szCs w:val="28"/>
        </w:rPr>
      </w:pPr>
      <w:bookmarkStart w:id="1" w:name="Par63"/>
      <w:bookmarkEnd w:id="1"/>
      <w:r w:rsidRPr="0011056A">
        <w:rPr>
          <w:sz w:val="28"/>
          <w:szCs w:val="28"/>
        </w:rPr>
        <w:t xml:space="preserve">3. </w:t>
      </w:r>
      <w:proofErr w:type="gramStart"/>
      <w:r w:rsidRPr="0011056A">
        <w:rPr>
          <w:sz w:val="28"/>
          <w:szCs w:val="28"/>
        </w:rPr>
        <w:t xml:space="preserve">Уполномоченные сотрудники </w:t>
      </w:r>
      <w:r w:rsidR="009858EB" w:rsidRPr="0011056A">
        <w:rPr>
          <w:sz w:val="28"/>
          <w:szCs w:val="28"/>
        </w:rPr>
        <w:t>Администрации СП</w:t>
      </w:r>
      <w:r w:rsidRPr="0011056A">
        <w:rPr>
          <w:sz w:val="28"/>
          <w:szCs w:val="28"/>
        </w:rPr>
        <w:t xml:space="preserve">, осуществляющие санкционирование не позднее трех рабочих дней со дня представления получателем средств (администратором источников финансирования дефицита бюджета) Распоряжения, проверяют Распоряжение на соответствие установленной форме, на соответствие подписей имеющимся образцам, представленным получателем средств (администратором источников финансирования дефицита бюджета) в порядке, установленном для открытия соответствующего лицевого счета, на наличие в нем реквизитов и показателей, предусмотренных </w:t>
      </w:r>
      <w:hyperlink w:anchor="Par65" w:tooltip="4. Распоряжение проверяется на наличие в нем следующих реквизитов и показателей:" w:history="1">
        <w:r w:rsidRPr="0011056A">
          <w:rPr>
            <w:sz w:val="28"/>
            <w:szCs w:val="28"/>
          </w:rPr>
          <w:t>пунктом 4</w:t>
        </w:r>
      </w:hyperlink>
      <w:r w:rsidRPr="0011056A">
        <w:rPr>
          <w:sz w:val="28"/>
          <w:szCs w:val="28"/>
        </w:rPr>
        <w:t xml:space="preserve"> настоящего</w:t>
      </w:r>
      <w:proofErr w:type="gramEnd"/>
      <w:r w:rsidRPr="0011056A">
        <w:rPr>
          <w:sz w:val="28"/>
          <w:szCs w:val="28"/>
        </w:rPr>
        <w:t xml:space="preserve"> Порядка, наличие документов, предусмотренных </w:t>
      </w:r>
      <w:hyperlink w:anchor="Par80" w:tooltip="7) уникального номера реестровой записи, присвоенного государственному контракту на поставку товаров, выполнение работ, оказание услуг в реестре контрактов, предусмотренном законодательством Российской Федерации о контрактной системе в сфере закупок товаров, р" w:history="1">
        <w:r w:rsidRPr="0011056A">
          <w:rPr>
            <w:sz w:val="28"/>
            <w:szCs w:val="28"/>
          </w:rPr>
          <w:t>пунктами 7</w:t>
        </w:r>
      </w:hyperlink>
      <w:r w:rsidRPr="0011056A">
        <w:rPr>
          <w:sz w:val="28"/>
          <w:szCs w:val="28"/>
        </w:rPr>
        <w:t xml:space="preserve">, </w:t>
      </w:r>
      <w:hyperlink w:anchor="Par111" w:tooltip="9. Получатель средств представляет в отделы Управления, осуществляющие санкционирование, при наличии электронного документооборота в форме электронной копии документа на бумажном носителе, созданной посредством его сканирования, или копии электронного документ" w:history="1">
        <w:r w:rsidRPr="0011056A">
          <w:rPr>
            <w:sz w:val="28"/>
            <w:szCs w:val="28"/>
          </w:rPr>
          <w:t>9</w:t>
        </w:r>
      </w:hyperlink>
      <w:r w:rsidRPr="0011056A">
        <w:rPr>
          <w:sz w:val="28"/>
          <w:szCs w:val="28"/>
        </w:rPr>
        <w:t xml:space="preserve"> настоящего Порядка, и соответствующим требованиям, установленным </w:t>
      </w:r>
      <w:hyperlink w:anchor="Par126" w:tooltip="11.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 w:history="1">
        <w:r w:rsidRPr="0011056A">
          <w:rPr>
            <w:sz w:val="28"/>
            <w:szCs w:val="28"/>
          </w:rPr>
          <w:t>пунктами 10</w:t>
        </w:r>
      </w:hyperlink>
      <w:r w:rsidRPr="0011056A">
        <w:rPr>
          <w:sz w:val="28"/>
          <w:szCs w:val="28"/>
        </w:rPr>
        <w:t xml:space="preserve"> - </w:t>
      </w:r>
      <w:hyperlink w:anchor="Par163" w:tooltip="14. При санкционировании оплаты денежных обязательств по выплатам по источникам финансирования дефицита бюджета осуществляется проверка Распоряжения по следующим направлениям:" w:history="1">
        <w:r w:rsidRPr="0011056A">
          <w:rPr>
            <w:sz w:val="28"/>
            <w:szCs w:val="28"/>
          </w:rPr>
          <w:t>14</w:t>
        </w:r>
      </w:hyperlink>
      <w:r w:rsidRPr="0011056A">
        <w:rPr>
          <w:sz w:val="28"/>
          <w:szCs w:val="28"/>
        </w:rPr>
        <w:t xml:space="preserve"> настоящего Порядка.</w:t>
      </w:r>
    </w:p>
    <w:p w:rsidR="00E41E7A" w:rsidRPr="0011056A" w:rsidRDefault="00E41E7A" w:rsidP="00E41E7A">
      <w:pPr>
        <w:widowControl w:val="0"/>
        <w:autoSpaceDE w:val="0"/>
        <w:autoSpaceDN w:val="0"/>
        <w:adjustRightInd w:val="0"/>
        <w:spacing w:before="200"/>
        <w:ind w:firstLine="709"/>
        <w:jc w:val="both"/>
        <w:rPr>
          <w:sz w:val="28"/>
          <w:szCs w:val="28"/>
        </w:rPr>
      </w:pPr>
      <w:bookmarkStart w:id="2" w:name="Par65"/>
      <w:bookmarkEnd w:id="2"/>
      <w:r w:rsidRPr="0011056A">
        <w:rPr>
          <w:sz w:val="28"/>
          <w:szCs w:val="28"/>
        </w:rPr>
        <w:t>4. Распоряжение проверяется на наличие в нем следующих реквизитов и показателей:</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1) кодов классификации расходов бюджетов (классификации источников финансирования дефицитов бюджетов), по которым необходимо произвести перечисление из бюджета, и кода объекта капитального строительства (объекта недвижимости, мероприятия (укрупненного инвестиционного проекта)), включенного в республиканскую адресную инвестиционную программу (далее - РАИП) или в территориальный заказ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w:t>
      </w:r>
      <w:proofErr w:type="gramEnd"/>
      <w:r w:rsidRPr="0011056A">
        <w:rPr>
          <w:sz w:val="28"/>
          <w:szCs w:val="28"/>
        </w:rPr>
        <w:t xml:space="preserve"> пользования местного значения (далее - </w:t>
      </w:r>
      <w:proofErr w:type="spellStart"/>
      <w:r w:rsidRPr="0011056A">
        <w:rPr>
          <w:sz w:val="28"/>
          <w:szCs w:val="28"/>
        </w:rPr>
        <w:t>Терзаказ</w:t>
      </w:r>
      <w:proofErr w:type="spellEnd"/>
      <w:r w:rsidRPr="0011056A">
        <w:rPr>
          <w:sz w:val="28"/>
          <w:szCs w:val="28"/>
        </w:rPr>
        <w:t>) (при наличии), а также текстового назначения платежа;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2) суммы налога на добавленную стоимость (при наличии);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3)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4) данных для осуществления налоговых и иных обязательных платежей в бюджеты бюджетной системы Российской Федерации (при необходимости);</w:t>
      </w:r>
    </w:p>
    <w:p w:rsidR="00E41E7A" w:rsidRPr="0011056A" w:rsidRDefault="00E41E7A" w:rsidP="00E41E7A">
      <w:pPr>
        <w:widowControl w:val="0"/>
        <w:autoSpaceDE w:val="0"/>
        <w:autoSpaceDN w:val="0"/>
        <w:adjustRightInd w:val="0"/>
        <w:spacing w:before="200"/>
        <w:ind w:firstLine="709"/>
        <w:jc w:val="both"/>
        <w:rPr>
          <w:sz w:val="28"/>
          <w:szCs w:val="28"/>
        </w:rPr>
      </w:pPr>
      <w:bookmarkStart w:id="3" w:name="Par70"/>
      <w:bookmarkEnd w:id="3"/>
      <w:r w:rsidRPr="0011056A">
        <w:rPr>
          <w:sz w:val="28"/>
          <w:szCs w:val="28"/>
        </w:rPr>
        <w:lastRenderedPageBreak/>
        <w:t>5) реквизитов (номер, дата) и предмета договора (муниципального контракта, соглашения) или нормативного правового акта о предоставлении субсидии, являющихся основанием для принятия получателем средств бюджетного обязательства: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договора (муниципального контракта) на поставку товаров, выполнение работ, оказание услуг для муниципальных нужд;</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договора, заключенного в связи с предоставлением бюджетных инвестиций юридическому лицу в соответствии со </w:t>
      </w:r>
      <w:hyperlink r:id="rId17" w:tooltip="&quot;Бюджетный кодекс Российской Федерации&quot; от 31.07.1998 N 145-ФЗ (ред. от 29.11.2021) (с изм. и доп., вступ. в силу с 01.01.2022){КонсультантПлюс}" w:history="1">
        <w:r w:rsidRPr="0011056A">
          <w:rPr>
            <w:sz w:val="28"/>
            <w:szCs w:val="28"/>
          </w:rPr>
          <w:t>статьей 80</w:t>
        </w:r>
      </w:hyperlink>
      <w:r w:rsidRPr="0011056A">
        <w:rPr>
          <w:sz w:val="28"/>
          <w:szCs w:val="28"/>
        </w:rPr>
        <w:t xml:space="preserve"> Бюджетного кодекса Российской Федерации (далее - договор (муниципальный контракт));</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договора аренды;</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соглашения о предоставлении из бюджета </w:t>
      </w:r>
      <w:r w:rsidR="009858EB" w:rsidRPr="0011056A">
        <w:rPr>
          <w:sz w:val="28"/>
          <w:szCs w:val="28"/>
        </w:rPr>
        <w:t xml:space="preserve">сельского поселения </w:t>
      </w:r>
      <w:proofErr w:type="spellStart"/>
      <w:r w:rsidR="009858EB" w:rsidRPr="0011056A">
        <w:rPr>
          <w:sz w:val="28"/>
          <w:szCs w:val="28"/>
        </w:rPr>
        <w:t>Алькинский</w:t>
      </w:r>
      <w:proofErr w:type="spellEnd"/>
      <w:r w:rsidR="009858EB" w:rsidRPr="0011056A">
        <w:rPr>
          <w:sz w:val="28"/>
          <w:szCs w:val="28"/>
        </w:rPr>
        <w:t xml:space="preserve"> сельсовет муниципального района </w:t>
      </w:r>
      <w:proofErr w:type="spellStart"/>
      <w:r w:rsidR="009858EB" w:rsidRPr="0011056A">
        <w:rPr>
          <w:sz w:val="28"/>
          <w:szCs w:val="28"/>
        </w:rPr>
        <w:t>Салаватский</w:t>
      </w:r>
      <w:proofErr w:type="spellEnd"/>
      <w:r w:rsidR="009858EB" w:rsidRPr="0011056A">
        <w:rPr>
          <w:sz w:val="28"/>
          <w:szCs w:val="28"/>
        </w:rPr>
        <w:t xml:space="preserve"> район Республики Башкортостан</w:t>
      </w:r>
      <w:r w:rsidRPr="0011056A">
        <w:rPr>
          <w:sz w:val="28"/>
          <w:szCs w:val="28"/>
        </w:rPr>
        <w:t xml:space="preserve"> субсидии, субвенции, иного межбюджетного трансферта, имеющих целевое назначение, бюджетам сельских поселений 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w:t>
      </w:r>
      <w:proofErr w:type="gramStart"/>
      <w:r w:rsidRPr="0011056A">
        <w:rPr>
          <w:sz w:val="28"/>
          <w:szCs w:val="28"/>
        </w:rPr>
        <w:t>н</w:t>
      </w:r>
      <w:r w:rsidR="009858EB" w:rsidRPr="0011056A">
        <w:rPr>
          <w:sz w:val="28"/>
          <w:szCs w:val="28"/>
        </w:rPr>
        <w:t>(</w:t>
      </w:r>
      <w:proofErr w:type="gramEnd"/>
      <w:r w:rsidR="009858EB" w:rsidRPr="0011056A">
        <w:rPr>
          <w:sz w:val="28"/>
          <w:szCs w:val="28"/>
        </w:rPr>
        <w:t xml:space="preserve"> далее- местный бюджет)</w:t>
      </w:r>
      <w:r w:rsidRPr="0011056A">
        <w:rPr>
          <w:sz w:val="28"/>
          <w:szCs w:val="28"/>
        </w:rPr>
        <w:t>;</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соглашения о предоставлении субсидии муниципальному бюджетному или муниципальному автономному учреждению, иному юридическому лицу, или индивидуальному предпринимателю, или физическому лицу - производителю товаров, работ, услуг (далее - субсидия юридическому лицу), заключенного в соответствии с бюджетным законодательством Российской Федерации (далее - соглашение о предоставлении субсидии юридическому лицу);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нормативного правового акта, предусматривающего предоставление субсидии юридическому лицу, если порядком (правилами) предоставления указанной субсидии не предусмотрено заключение соглашения (далее - нормативный правовой акт о предоставлении субсидии юридическому лицу);</w:t>
      </w:r>
    </w:p>
    <w:p w:rsidR="00E41E7A" w:rsidRPr="0011056A" w:rsidRDefault="00E41E7A" w:rsidP="00E41E7A">
      <w:pPr>
        <w:widowControl w:val="0"/>
        <w:autoSpaceDE w:val="0"/>
        <w:autoSpaceDN w:val="0"/>
        <w:adjustRightInd w:val="0"/>
        <w:spacing w:before="200"/>
        <w:ind w:firstLine="709"/>
        <w:jc w:val="both"/>
        <w:rPr>
          <w:sz w:val="28"/>
          <w:szCs w:val="28"/>
        </w:rPr>
      </w:pPr>
      <w:bookmarkStart w:id="4" w:name="Par78"/>
      <w:bookmarkEnd w:id="4"/>
      <w:proofErr w:type="gramStart"/>
      <w:r w:rsidRPr="0011056A">
        <w:rPr>
          <w:sz w:val="28"/>
          <w:szCs w:val="28"/>
        </w:rPr>
        <w:t>6)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справка о стоимости выполненных работ и затрат (унифицированная форма N КС-3), и (или) счет, и (или) счет-фактура), номер и дата исполнительного документа (исполнительный лист, судебный приказ), решения налогового органа о</w:t>
      </w:r>
      <w:proofErr w:type="gramEnd"/>
      <w:r w:rsidRPr="0011056A">
        <w:rPr>
          <w:sz w:val="28"/>
          <w:szCs w:val="28"/>
        </w:rPr>
        <w:t xml:space="preserve"> </w:t>
      </w:r>
      <w:proofErr w:type="gramStart"/>
      <w:r w:rsidRPr="0011056A">
        <w:rPr>
          <w:sz w:val="28"/>
          <w:szCs w:val="28"/>
        </w:rPr>
        <w:t xml:space="preserve">взыскании налога, сбора, страхового взноса, пеней и штрафов, предусматривающего обращение взыскания на средства бюджета </w:t>
      </w:r>
      <w:r w:rsidR="00FA0AFB" w:rsidRPr="0011056A">
        <w:rPr>
          <w:sz w:val="28"/>
          <w:szCs w:val="28"/>
        </w:rPr>
        <w:t xml:space="preserve">сельского поселения </w:t>
      </w:r>
      <w:proofErr w:type="spellStart"/>
      <w:r w:rsidR="00306833" w:rsidRPr="0011056A">
        <w:rPr>
          <w:sz w:val="28"/>
          <w:szCs w:val="28"/>
        </w:rPr>
        <w:t>Алькинский</w:t>
      </w:r>
      <w:proofErr w:type="spellEnd"/>
      <w:r w:rsidR="00FA0AFB"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иных документов, подтверждающих возникновение денежных обязательств, предусмотренных законодательством (далее - документы, подтверждающие возникновение денежных обязательств);</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bookmarkStart w:id="5" w:name="Par80"/>
      <w:bookmarkEnd w:id="5"/>
      <w:r w:rsidRPr="0011056A">
        <w:rPr>
          <w:sz w:val="28"/>
          <w:szCs w:val="28"/>
        </w:rPr>
        <w:t xml:space="preserve">7) уникального номера реестровой записи, присвоенного муниципальному контракту на поставку товаров, выполнение работ, оказание услуг в реестре контрактов, предусмотренном законодательством Российской </w:t>
      </w:r>
      <w:r w:rsidRPr="0011056A">
        <w:rPr>
          <w:sz w:val="28"/>
          <w:szCs w:val="28"/>
        </w:rPr>
        <w:lastRenderedPageBreak/>
        <w:t>Федерации о контрактной системе в сфере закупок товаров, работ, услуг для обеспечения государственных и муниципальных нужд (далее - реестр контрактов).</w:t>
      </w:r>
    </w:p>
    <w:p w:rsidR="00E41E7A" w:rsidRPr="0011056A" w:rsidRDefault="00E41E7A" w:rsidP="00E41E7A">
      <w:pPr>
        <w:widowControl w:val="0"/>
        <w:autoSpaceDE w:val="0"/>
        <w:autoSpaceDN w:val="0"/>
        <w:adjustRightInd w:val="0"/>
        <w:spacing w:before="200"/>
        <w:ind w:firstLine="709"/>
        <w:jc w:val="both"/>
        <w:rPr>
          <w:sz w:val="28"/>
          <w:szCs w:val="28"/>
        </w:rPr>
      </w:pPr>
      <w:bookmarkStart w:id="6" w:name="Par82"/>
      <w:bookmarkEnd w:id="6"/>
      <w:r w:rsidRPr="0011056A">
        <w:rPr>
          <w:sz w:val="28"/>
          <w:szCs w:val="28"/>
        </w:rPr>
        <w:t xml:space="preserve">5. </w:t>
      </w:r>
      <w:proofErr w:type="gramStart"/>
      <w:r w:rsidRPr="0011056A">
        <w:rPr>
          <w:sz w:val="28"/>
          <w:szCs w:val="28"/>
        </w:rPr>
        <w:t xml:space="preserve">Требования </w:t>
      </w:r>
      <w:hyperlink w:anchor="Par70" w:tooltip="5) реквизитов (номер, дата) и предмета договора (государственного контракта, соглашения) или нормативного правового акта о предоставлении субсидии, являющихся основанием для принятия получателем средств бюджетного обязательства:" w:history="1">
        <w:r w:rsidRPr="0011056A">
          <w:rPr>
            <w:sz w:val="28"/>
            <w:szCs w:val="28"/>
          </w:rPr>
          <w:t>подпунктов 5</w:t>
        </w:r>
      </w:hyperlink>
      <w:r w:rsidRPr="0011056A">
        <w:rPr>
          <w:sz w:val="28"/>
          <w:szCs w:val="28"/>
        </w:rPr>
        <w:t xml:space="preserve"> и </w:t>
      </w:r>
      <w:hyperlink w:anchor="Par78" w:tooltip="6)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сп" w:history="1">
        <w:r w:rsidRPr="0011056A">
          <w:rPr>
            <w:sz w:val="28"/>
            <w:szCs w:val="28"/>
          </w:rPr>
          <w:t>6 пункта 4</w:t>
        </w:r>
      </w:hyperlink>
      <w:r w:rsidRPr="0011056A">
        <w:rPr>
          <w:sz w:val="28"/>
          <w:szCs w:val="28"/>
        </w:rPr>
        <w:t xml:space="preserve"> настоящего Порядка не применяются в отношении Распоряжения при перечислении средств получателям средств, осуществляющим в соответствии с бюджетным законодательством операции со средствами бюджета </w:t>
      </w:r>
      <w:r w:rsidR="00FA0AFB" w:rsidRPr="0011056A">
        <w:rPr>
          <w:sz w:val="28"/>
          <w:szCs w:val="28"/>
        </w:rPr>
        <w:t xml:space="preserve">сельского поселения </w:t>
      </w:r>
      <w:proofErr w:type="spellStart"/>
      <w:r w:rsidR="00306833" w:rsidRPr="0011056A">
        <w:rPr>
          <w:sz w:val="28"/>
          <w:szCs w:val="28"/>
        </w:rPr>
        <w:t>Алькинский</w:t>
      </w:r>
      <w:proofErr w:type="spellEnd"/>
      <w:r w:rsidR="00FA0AFB"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(в том числе в иностранной валюте) на счетах, открытых им в учреждении Центрального банка Российской Федерации или кредитной организации.</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Требования </w:t>
      </w:r>
      <w:hyperlink w:anchor="Par70" w:tooltip="5) реквизитов (номер, дата) и предмета договора (государственного контракта, соглашения) или нормативного правового акта о предоставлении субсидии, являющихся основанием для принятия получателем средств бюджетного обязательства:" w:history="1">
        <w:r w:rsidRPr="0011056A">
          <w:rPr>
            <w:sz w:val="28"/>
            <w:szCs w:val="28"/>
          </w:rPr>
          <w:t>подпункта 5 пункта 4</w:t>
        </w:r>
      </w:hyperlink>
      <w:r w:rsidRPr="0011056A">
        <w:rPr>
          <w:sz w:val="28"/>
          <w:szCs w:val="28"/>
        </w:rPr>
        <w:t xml:space="preserve"> настоящего Порядка не применяются в отношении Распоряжения при оплате товаров, выполнении работ, оказании услуг в случаях, когда заключение договоров (муниципальных контрактов) законодательством Российской Федерации не предусмотрено.</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6. Требования </w:t>
      </w:r>
      <w:hyperlink w:anchor="Par78" w:tooltip="6)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сп" w:history="1">
        <w:r w:rsidRPr="0011056A">
          <w:rPr>
            <w:sz w:val="28"/>
            <w:szCs w:val="28"/>
          </w:rPr>
          <w:t>подпункта 6 пункта 4</w:t>
        </w:r>
      </w:hyperlink>
      <w:r w:rsidRPr="0011056A">
        <w:rPr>
          <w:sz w:val="28"/>
          <w:szCs w:val="28"/>
        </w:rPr>
        <w:t xml:space="preserve"> настоящего Порядка не применяются в отношении Распоряжения </w:t>
      </w:r>
      <w:proofErr w:type="gramStart"/>
      <w:r w:rsidRPr="0011056A">
        <w:rPr>
          <w:sz w:val="28"/>
          <w:szCs w:val="28"/>
        </w:rPr>
        <w:t>при</w:t>
      </w:r>
      <w:proofErr w:type="gramEnd"/>
      <w:r w:rsidRPr="0011056A">
        <w:rPr>
          <w:sz w:val="28"/>
          <w:szCs w:val="28"/>
        </w:rPr>
        <w:t>:</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осуществлении</w:t>
      </w:r>
      <w:proofErr w:type="gramEnd"/>
      <w:r w:rsidRPr="0011056A">
        <w:rPr>
          <w:sz w:val="28"/>
          <w:szCs w:val="28"/>
        </w:rPr>
        <w:t xml:space="preserve"> авансовых платежей в соответствии с условиями договора (муниципального контракта);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оплате по договору аренды;</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перечислении</w:t>
      </w:r>
      <w:proofErr w:type="gramEnd"/>
      <w:r w:rsidRPr="0011056A">
        <w:rPr>
          <w:sz w:val="28"/>
          <w:szCs w:val="28"/>
        </w:rPr>
        <w:t xml:space="preserve"> средств в соответствии с соглашениями, предусмотренными настоящим Порядком;</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перечислении</w:t>
      </w:r>
      <w:proofErr w:type="gramEnd"/>
      <w:r w:rsidRPr="0011056A">
        <w:rPr>
          <w:sz w:val="28"/>
          <w:szCs w:val="28"/>
        </w:rPr>
        <w:t xml:space="preserve"> средств в соответствии с договором (муниципальным контрактом), заключенным в связи с предоставлением бюджетных инвестиций юридическому лицу в соответствии со </w:t>
      </w:r>
      <w:hyperlink r:id="rId18" w:tooltip="&quot;Бюджетный кодекс Российской Федерации&quot; от 31.07.1998 N 145-ФЗ (ред. от 29.11.2021) (с изм. и доп., вступ. в силу с 01.01.2022){КонсультантПлюс}" w:history="1">
        <w:r w:rsidRPr="0011056A">
          <w:rPr>
            <w:sz w:val="28"/>
            <w:szCs w:val="28"/>
          </w:rPr>
          <w:t>статьей 80</w:t>
        </w:r>
      </w:hyperlink>
      <w:r w:rsidRPr="0011056A">
        <w:rPr>
          <w:sz w:val="28"/>
          <w:szCs w:val="28"/>
        </w:rPr>
        <w:t xml:space="preserve"> Бюджетного кодекса Российской Федерации;</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перечислении</w:t>
      </w:r>
      <w:proofErr w:type="gramEnd"/>
      <w:r w:rsidRPr="0011056A">
        <w:rPr>
          <w:sz w:val="28"/>
          <w:szCs w:val="28"/>
        </w:rPr>
        <w:t xml:space="preserve"> средств в соответствии с нормативным правовым актом о предоставлении субсидии юридическому лицу.</w:t>
      </w:r>
    </w:p>
    <w:p w:rsidR="00E41E7A" w:rsidRPr="0011056A" w:rsidRDefault="00E41E7A" w:rsidP="00E41E7A">
      <w:pPr>
        <w:widowControl w:val="0"/>
        <w:autoSpaceDE w:val="0"/>
        <w:autoSpaceDN w:val="0"/>
        <w:adjustRightInd w:val="0"/>
        <w:spacing w:before="200"/>
        <w:ind w:firstLine="709"/>
        <w:jc w:val="both"/>
        <w:rPr>
          <w:sz w:val="28"/>
          <w:szCs w:val="28"/>
        </w:rPr>
      </w:pPr>
      <w:bookmarkStart w:id="7" w:name="Par92"/>
      <w:bookmarkEnd w:id="7"/>
      <w:r w:rsidRPr="0011056A">
        <w:rPr>
          <w:sz w:val="28"/>
          <w:szCs w:val="28"/>
        </w:rPr>
        <w:t>7. Для подтверждения возникновения денежного обязательства получатель сре</w:t>
      </w:r>
      <w:proofErr w:type="gramStart"/>
      <w:r w:rsidRPr="0011056A">
        <w:rPr>
          <w:sz w:val="28"/>
          <w:szCs w:val="28"/>
        </w:rPr>
        <w:t>дств пр</w:t>
      </w:r>
      <w:proofErr w:type="gramEnd"/>
      <w:r w:rsidRPr="0011056A">
        <w:rPr>
          <w:sz w:val="28"/>
          <w:szCs w:val="28"/>
        </w:rPr>
        <w:t xml:space="preserve">едставляет в </w:t>
      </w:r>
      <w:r w:rsidR="009858EB" w:rsidRPr="0011056A">
        <w:rPr>
          <w:sz w:val="28"/>
          <w:szCs w:val="28"/>
        </w:rPr>
        <w:t>Администрацию СП</w:t>
      </w:r>
      <w:r w:rsidRPr="0011056A">
        <w:rPr>
          <w:sz w:val="28"/>
          <w:szCs w:val="28"/>
        </w:rPr>
        <w:t xml:space="preserve">, осуществляющие санкционирование, вместе с Распоряжением указанные в нем в соответствии с </w:t>
      </w:r>
      <w:hyperlink w:anchor="Par78" w:tooltip="6)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сп" w:history="1">
        <w:r w:rsidRPr="0011056A">
          <w:rPr>
            <w:sz w:val="28"/>
            <w:szCs w:val="28"/>
          </w:rPr>
          <w:t>подпунктом 6 пункта 4</w:t>
        </w:r>
      </w:hyperlink>
      <w:r w:rsidRPr="0011056A">
        <w:rPr>
          <w:sz w:val="28"/>
          <w:szCs w:val="28"/>
        </w:rPr>
        <w:t xml:space="preserve"> настоящего Порядка соответствующие документы, подтверждающие возникновение денежного обязательства согласно требованиям, установленным </w:t>
      </w:r>
      <w:hyperlink w:anchor="Par111" w:tooltip="9. Получатель средств представляет в отделы Управления, осуществляющие санкционирование, при наличии электронного документооборота в форме электронной копии документа на бумажном носителе, созданной посредством его сканирования, или копии электронного документ" w:history="1">
        <w:r w:rsidRPr="0011056A">
          <w:rPr>
            <w:sz w:val="28"/>
            <w:szCs w:val="28"/>
          </w:rPr>
          <w:t>пунктом 9</w:t>
        </w:r>
      </w:hyperlink>
      <w:r w:rsidRPr="0011056A">
        <w:rPr>
          <w:sz w:val="28"/>
          <w:szCs w:val="28"/>
        </w:rPr>
        <w:t xml:space="preserve"> настоящего Порядка.</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 xml:space="preserve">Для подтверждения денежного обязательства, возникшего в соответствии с условиями бюджетного обязательства, обусловленного муниципальным контрактом, предусматривающим обязанность получателя средств - муниципального заказчика по перечислению сумм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w:t>
      </w:r>
      <w:r w:rsidRPr="0011056A">
        <w:rPr>
          <w:sz w:val="28"/>
          <w:szCs w:val="28"/>
        </w:rPr>
        <w:lastRenderedPageBreak/>
        <w:t xml:space="preserve">муниципальных нужд в доход бюджета </w:t>
      </w:r>
      <w:r w:rsidR="00FA0AFB" w:rsidRPr="0011056A">
        <w:rPr>
          <w:sz w:val="28"/>
          <w:szCs w:val="28"/>
        </w:rPr>
        <w:t xml:space="preserve">сельского поселения </w:t>
      </w:r>
      <w:proofErr w:type="spellStart"/>
      <w:r w:rsidR="00306833" w:rsidRPr="0011056A">
        <w:rPr>
          <w:sz w:val="28"/>
          <w:szCs w:val="28"/>
        </w:rPr>
        <w:t>Алькинский</w:t>
      </w:r>
      <w:proofErr w:type="spellEnd"/>
      <w:r w:rsidR="00FA0AFB"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получатель</w:t>
      </w:r>
      <w:proofErr w:type="gramEnd"/>
      <w:r w:rsidRPr="0011056A">
        <w:rPr>
          <w:sz w:val="28"/>
          <w:szCs w:val="28"/>
        </w:rPr>
        <w:t xml:space="preserve"> сре</w:t>
      </w:r>
      <w:proofErr w:type="gramStart"/>
      <w:r w:rsidRPr="0011056A">
        <w:rPr>
          <w:sz w:val="28"/>
          <w:szCs w:val="28"/>
        </w:rPr>
        <w:t>дств пр</w:t>
      </w:r>
      <w:proofErr w:type="gramEnd"/>
      <w:r w:rsidRPr="0011056A">
        <w:rPr>
          <w:sz w:val="28"/>
          <w:szCs w:val="28"/>
        </w:rPr>
        <w:t xml:space="preserve">едставляет в </w:t>
      </w:r>
      <w:r w:rsidR="00E40C6A" w:rsidRPr="0011056A">
        <w:rPr>
          <w:sz w:val="28"/>
          <w:szCs w:val="28"/>
        </w:rPr>
        <w:t>Администрацию СП</w:t>
      </w:r>
      <w:r w:rsidRPr="0011056A">
        <w:rPr>
          <w:sz w:val="28"/>
          <w:szCs w:val="28"/>
        </w:rPr>
        <w:t xml:space="preserve">, осуществляющие санкционирование, не позднее представления Распоряжения на оплату денежного обязательства по муниципальному контракту, Распоряжение на перечисление в доход бюджета </w:t>
      </w:r>
      <w:r w:rsidR="00FA0AFB" w:rsidRPr="0011056A">
        <w:rPr>
          <w:sz w:val="28"/>
          <w:szCs w:val="28"/>
        </w:rPr>
        <w:t xml:space="preserve">сельского поселения </w:t>
      </w:r>
      <w:proofErr w:type="spellStart"/>
      <w:r w:rsidR="00306833" w:rsidRPr="0011056A">
        <w:rPr>
          <w:sz w:val="28"/>
          <w:szCs w:val="28"/>
        </w:rPr>
        <w:t>Алькинский</w:t>
      </w:r>
      <w:proofErr w:type="spellEnd"/>
      <w:r w:rsidR="00FA0AFB"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суммы неустойки (штрафа, пеней) по данному муниципальному контракту.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8. </w:t>
      </w:r>
      <w:proofErr w:type="gramStart"/>
      <w:r w:rsidRPr="0011056A">
        <w:rPr>
          <w:sz w:val="28"/>
          <w:szCs w:val="28"/>
        </w:rPr>
        <w:t xml:space="preserve">Требования, установленные </w:t>
      </w:r>
      <w:hyperlink w:anchor="Par92" w:tooltip="7. Для подтверждения возникновения денежного обязательства получатель средств представляет в отделы Управления, осуществляющие санкционирование, вместе с Распоряжением указанные в нем в соответствии с подпунктом 6 пункта 4 настоящего Порядка соответствующие до" w:history="1">
        <w:r w:rsidRPr="0011056A">
          <w:rPr>
            <w:sz w:val="28"/>
            <w:szCs w:val="28"/>
          </w:rPr>
          <w:t>пунктом 7</w:t>
        </w:r>
      </w:hyperlink>
      <w:r w:rsidRPr="0011056A">
        <w:rPr>
          <w:sz w:val="28"/>
          <w:szCs w:val="28"/>
        </w:rPr>
        <w:t xml:space="preserve"> настоящего Порядка не распространяются (если иное не установлено законодательством Республики Башкортостан и (или) нормативными правовыми актами 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на санкционирование оплаты денежных обязательств, связанных: с обеспечением выполнения функций казенных учреждений (за исключением денежных обязательств по поставкам товаров, выполнению работ, оказанию услуг);</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социальными выплатами населению;</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с предоставлением бюджетных инвестиций юридическому лицу по договору в соответствии со </w:t>
      </w:r>
      <w:hyperlink r:id="rId19" w:tooltip="&quot;Бюджетный кодекс Российской Федерации&quot; от 31.07.1998 N 145-ФЗ (ред. от 29.11.2021) (с изм. и доп., вступ. в силу с 01.01.2022){КонсультантПлюс}" w:history="1">
        <w:r w:rsidRPr="0011056A">
          <w:rPr>
            <w:sz w:val="28"/>
            <w:szCs w:val="28"/>
          </w:rPr>
          <w:t>статьей 80</w:t>
        </w:r>
      </w:hyperlink>
      <w:r w:rsidRPr="0011056A">
        <w:rPr>
          <w:sz w:val="28"/>
          <w:szCs w:val="28"/>
        </w:rPr>
        <w:t xml:space="preserve"> Бюджетного Кодекса Российской Федерации;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предоставлением субсидий юридическим лицам, индивидуальным предпринимателям, физическим лицам - производителям товаров, работ, услуг;</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с предоставлением (за исключением случаев, предусмотренных </w:t>
      </w:r>
      <w:hyperlink w:anchor="Par121" w:tooltip="10. При предоставлении межбюджетных трансфертов из бюджета Республики Башкортостан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 w:history="1">
        <w:r w:rsidRPr="0011056A">
          <w:rPr>
            <w:sz w:val="28"/>
            <w:szCs w:val="28"/>
          </w:rPr>
          <w:t>пунктом 10</w:t>
        </w:r>
      </w:hyperlink>
      <w:r w:rsidRPr="0011056A">
        <w:rPr>
          <w:sz w:val="28"/>
          <w:szCs w:val="28"/>
        </w:rPr>
        <w:t xml:space="preserve"> настоящего Порядка);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предоставлением платежей, взносов, безвозмездных перечислений субъектам международного права;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обслуживанием государственного долга;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с исполнением судебных актов по искам к </w:t>
      </w:r>
      <w:r w:rsidR="007535F8" w:rsidRPr="0011056A">
        <w:rPr>
          <w:sz w:val="28"/>
          <w:szCs w:val="28"/>
        </w:rPr>
        <w:t xml:space="preserve">администрации сельского поселения </w:t>
      </w:r>
      <w:r w:rsidRPr="0011056A">
        <w:rPr>
          <w:sz w:val="28"/>
          <w:szCs w:val="28"/>
        </w:rPr>
        <w:t xml:space="preserve">о возмещении вреда, причиненного гражданину или юридическому лицу в результате незаконных действий (бездействия) органов местного самоуправления </w:t>
      </w:r>
      <w:r w:rsidR="00E40C6A" w:rsidRPr="0011056A">
        <w:rPr>
          <w:sz w:val="28"/>
          <w:szCs w:val="28"/>
        </w:rPr>
        <w:t xml:space="preserve">сельскому поселению </w:t>
      </w:r>
      <w:proofErr w:type="spellStart"/>
      <w:r w:rsidR="00E40C6A" w:rsidRPr="0011056A">
        <w:rPr>
          <w:sz w:val="28"/>
          <w:szCs w:val="28"/>
        </w:rPr>
        <w:t>Алькинский</w:t>
      </w:r>
      <w:proofErr w:type="spellEnd"/>
      <w:r w:rsidR="00E40C6A" w:rsidRPr="0011056A">
        <w:rPr>
          <w:sz w:val="28"/>
          <w:szCs w:val="28"/>
        </w:rPr>
        <w:t xml:space="preserve"> сельсовет муниципального района </w:t>
      </w:r>
      <w:proofErr w:type="spellStart"/>
      <w:r w:rsidR="00E40C6A" w:rsidRPr="0011056A">
        <w:rPr>
          <w:sz w:val="28"/>
          <w:szCs w:val="28"/>
        </w:rPr>
        <w:t>Салаватский</w:t>
      </w:r>
      <w:proofErr w:type="spellEnd"/>
      <w:r w:rsidR="00E40C6A" w:rsidRPr="0011056A">
        <w:rPr>
          <w:sz w:val="28"/>
          <w:szCs w:val="28"/>
        </w:rPr>
        <w:t xml:space="preserve"> район Республики Башкортостан </w:t>
      </w:r>
      <w:r w:rsidRPr="0011056A">
        <w:rPr>
          <w:sz w:val="28"/>
          <w:szCs w:val="28"/>
        </w:rPr>
        <w:t>либо должностных лиц этих органов;</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исполнением решения налогового органа о взыскании налога, сбора, страхового взноса, пеней и штрафов, предусматривающего обращение взыскания на средства</w:t>
      </w:r>
      <w:r w:rsidR="00E40C6A" w:rsidRPr="0011056A">
        <w:rPr>
          <w:sz w:val="28"/>
          <w:szCs w:val="28"/>
        </w:rPr>
        <w:t xml:space="preserve"> бюджета</w:t>
      </w:r>
      <w:r w:rsidRPr="0011056A">
        <w:rPr>
          <w:sz w:val="28"/>
          <w:szCs w:val="28"/>
        </w:rPr>
        <w:t xml:space="preserve"> </w:t>
      </w:r>
      <w:r w:rsidR="00E40C6A" w:rsidRPr="0011056A">
        <w:rPr>
          <w:sz w:val="28"/>
          <w:szCs w:val="28"/>
        </w:rPr>
        <w:t xml:space="preserve">сельского поселения </w:t>
      </w:r>
      <w:proofErr w:type="spellStart"/>
      <w:r w:rsidR="00E40C6A" w:rsidRPr="0011056A">
        <w:rPr>
          <w:sz w:val="28"/>
          <w:szCs w:val="28"/>
        </w:rPr>
        <w:t>Алькинский</w:t>
      </w:r>
      <w:proofErr w:type="spellEnd"/>
      <w:r w:rsidR="00E40C6A" w:rsidRPr="0011056A">
        <w:rPr>
          <w:sz w:val="28"/>
          <w:szCs w:val="28"/>
        </w:rPr>
        <w:t xml:space="preserve"> сельсовет муниципального района </w:t>
      </w:r>
      <w:proofErr w:type="spellStart"/>
      <w:r w:rsidR="00E40C6A" w:rsidRPr="0011056A">
        <w:rPr>
          <w:sz w:val="28"/>
          <w:szCs w:val="28"/>
        </w:rPr>
        <w:t>Салаватский</w:t>
      </w:r>
      <w:proofErr w:type="spellEnd"/>
      <w:r w:rsidR="00E40C6A" w:rsidRPr="0011056A">
        <w:rPr>
          <w:sz w:val="28"/>
          <w:szCs w:val="28"/>
        </w:rPr>
        <w:t xml:space="preserve"> район Республики Башкортостан</w:t>
      </w:r>
      <w:r w:rsidRPr="0011056A">
        <w:rPr>
          <w:sz w:val="28"/>
          <w:szCs w:val="28"/>
        </w:rPr>
        <w:t>;</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 исполнением договоров аренды.</w:t>
      </w:r>
    </w:p>
    <w:p w:rsidR="00E41E7A" w:rsidRPr="0011056A" w:rsidRDefault="00E41E7A" w:rsidP="00E41E7A">
      <w:pPr>
        <w:widowControl w:val="0"/>
        <w:autoSpaceDE w:val="0"/>
        <w:autoSpaceDN w:val="0"/>
        <w:adjustRightInd w:val="0"/>
        <w:spacing w:before="200"/>
        <w:ind w:firstLine="709"/>
        <w:jc w:val="both"/>
        <w:rPr>
          <w:sz w:val="28"/>
          <w:szCs w:val="28"/>
        </w:rPr>
      </w:pPr>
      <w:bookmarkStart w:id="8" w:name="Par111"/>
      <w:bookmarkEnd w:id="8"/>
      <w:r w:rsidRPr="0011056A">
        <w:rPr>
          <w:sz w:val="28"/>
          <w:szCs w:val="28"/>
        </w:rPr>
        <w:t xml:space="preserve">9. </w:t>
      </w:r>
      <w:proofErr w:type="gramStart"/>
      <w:r w:rsidRPr="0011056A">
        <w:rPr>
          <w:sz w:val="28"/>
          <w:szCs w:val="28"/>
        </w:rPr>
        <w:t xml:space="preserve">Получатель средств представляет в </w:t>
      </w:r>
      <w:r w:rsidR="00C75DF0" w:rsidRPr="0011056A">
        <w:rPr>
          <w:sz w:val="28"/>
          <w:szCs w:val="28"/>
        </w:rPr>
        <w:t>Администрацию СП</w:t>
      </w:r>
      <w:r w:rsidRPr="0011056A">
        <w:rPr>
          <w:sz w:val="28"/>
          <w:szCs w:val="28"/>
        </w:rPr>
        <w:t xml:space="preserve">, осуществляющие санкционирование, при наличии электронного </w:t>
      </w:r>
      <w:r w:rsidRPr="0011056A">
        <w:rPr>
          <w:sz w:val="28"/>
          <w:szCs w:val="28"/>
        </w:rPr>
        <w:lastRenderedPageBreak/>
        <w:t>документооборота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копию документа, подтверждающего возникновение денежного обязательства (далее - электронная копия документа).</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При отсутствии технической возможности организации электронного документооборота с применением электронной подписи получатель сре</w:t>
      </w:r>
      <w:proofErr w:type="gramStart"/>
      <w:r w:rsidRPr="0011056A">
        <w:rPr>
          <w:sz w:val="28"/>
          <w:szCs w:val="28"/>
        </w:rPr>
        <w:t>дств пр</w:t>
      </w:r>
      <w:proofErr w:type="gramEnd"/>
      <w:r w:rsidRPr="0011056A">
        <w:rPr>
          <w:sz w:val="28"/>
          <w:szCs w:val="28"/>
        </w:rPr>
        <w:t xml:space="preserve">едставляет в </w:t>
      </w:r>
      <w:r w:rsidR="00C75DF0" w:rsidRPr="0011056A">
        <w:rPr>
          <w:sz w:val="28"/>
          <w:szCs w:val="28"/>
        </w:rPr>
        <w:t>Администрацию СП</w:t>
      </w:r>
      <w:r w:rsidRPr="0011056A">
        <w:rPr>
          <w:sz w:val="28"/>
          <w:szCs w:val="28"/>
        </w:rPr>
        <w:t>, осуществляющие санкционирование, документ, подтверждающий возникновение денежного обязательства на бумажном носителе, а также его копию, заверенную уполномоченным лицом получателя средств.</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 xml:space="preserve">Кроме того, для подтверждения денежных обязательств по бюджетным инвестициям в форме капитальных вложений в объекты </w:t>
      </w:r>
      <w:r w:rsidR="00C75DF0" w:rsidRPr="0011056A">
        <w:rPr>
          <w:sz w:val="28"/>
          <w:szCs w:val="28"/>
        </w:rPr>
        <w:t xml:space="preserve">сельского поселения </w:t>
      </w:r>
      <w:proofErr w:type="spellStart"/>
      <w:r w:rsidR="00C75DF0" w:rsidRPr="0011056A">
        <w:rPr>
          <w:sz w:val="28"/>
          <w:szCs w:val="28"/>
        </w:rPr>
        <w:t>Алькинский</w:t>
      </w:r>
      <w:proofErr w:type="spellEnd"/>
      <w:r w:rsidR="00C75DF0" w:rsidRPr="0011056A">
        <w:rPr>
          <w:sz w:val="28"/>
          <w:szCs w:val="28"/>
        </w:rPr>
        <w:t xml:space="preserve"> сельсовет муниципального района </w:t>
      </w:r>
      <w:proofErr w:type="spellStart"/>
      <w:r w:rsidR="00C75DF0" w:rsidRPr="0011056A">
        <w:rPr>
          <w:sz w:val="28"/>
          <w:szCs w:val="28"/>
        </w:rPr>
        <w:t>Салаватский</w:t>
      </w:r>
      <w:proofErr w:type="spellEnd"/>
      <w:r w:rsidR="00C75DF0" w:rsidRPr="0011056A">
        <w:rPr>
          <w:sz w:val="28"/>
          <w:szCs w:val="28"/>
        </w:rPr>
        <w:t xml:space="preserve"> район Республики Башкортостан </w:t>
      </w:r>
      <w:r w:rsidRPr="0011056A">
        <w:rPr>
          <w:sz w:val="28"/>
          <w:szCs w:val="28"/>
        </w:rPr>
        <w:t xml:space="preserve">получатель средств представляет в </w:t>
      </w:r>
      <w:r w:rsidR="00C75DF0" w:rsidRPr="0011056A">
        <w:rPr>
          <w:sz w:val="28"/>
          <w:szCs w:val="28"/>
        </w:rPr>
        <w:t>Администрацию СП</w:t>
      </w:r>
      <w:r w:rsidRPr="0011056A">
        <w:rPr>
          <w:sz w:val="28"/>
          <w:szCs w:val="28"/>
        </w:rPr>
        <w:t>, осуществляющие санкционирование, на бумажном носителе заверенные уполномоченным лицом получателя средств копии: положительного заключения государственной экспертизы проектной документации объектов капитального строительства и результатов инженерных изысканий, в том числе в части</w:t>
      </w:r>
      <w:proofErr w:type="gramEnd"/>
      <w:r w:rsidRPr="0011056A">
        <w:rPr>
          <w:sz w:val="28"/>
          <w:szCs w:val="28"/>
        </w:rPr>
        <w:t xml:space="preserve"> </w:t>
      </w:r>
      <w:proofErr w:type="gramStart"/>
      <w:r w:rsidRPr="0011056A">
        <w:rPr>
          <w:sz w:val="28"/>
          <w:szCs w:val="28"/>
        </w:rPr>
        <w:t>проверки достоверности определения сметной стоимости, в случае, если проведение экспертизы является обязательным в соответствии с законодательством, приказа об утверждении (</w:t>
      </w:r>
      <w:proofErr w:type="spellStart"/>
      <w:r w:rsidRPr="0011056A">
        <w:rPr>
          <w:sz w:val="28"/>
          <w:szCs w:val="28"/>
        </w:rPr>
        <w:t>переутверждении</w:t>
      </w:r>
      <w:proofErr w:type="spellEnd"/>
      <w:r w:rsidRPr="0011056A">
        <w:rPr>
          <w:sz w:val="28"/>
          <w:szCs w:val="28"/>
        </w:rPr>
        <w:t>) проектной документации, сводно-сметного расчета, титульных списков вновь начинаемых объектов с разбивкой по годам на весь период строительства с выделением пусковых комплексов (очередей), титульных списков переходящих объектов с указанием объемов бюджетных инвестиций, строительно-монтажных работ, оборудования и прочих затрат на соответствующий год</w:t>
      </w:r>
      <w:proofErr w:type="gramEnd"/>
      <w:r w:rsidRPr="0011056A">
        <w:rPr>
          <w:sz w:val="28"/>
          <w:szCs w:val="28"/>
        </w:rPr>
        <w:t xml:space="preserve">, </w:t>
      </w:r>
      <w:proofErr w:type="gramStart"/>
      <w:r w:rsidRPr="0011056A">
        <w:rPr>
          <w:sz w:val="28"/>
          <w:szCs w:val="28"/>
        </w:rPr>
        <w:t xml:space="preserve">утвержденных муниципальным заказчиком, протокола согласования (ведомости) договорной цены, спецификации на оборудование, справок о стоимости выполненных работ и затрат (унифицированная форма N КС-3) и актов о приемке выполненных работ либо акт по унифицированной форме N КС-2, актов оценки стоимости объектов недвижимости (в случаях, установленных законодательством), договоров об участии </w:t>
      </w:r>
      <w:r w:rsidR="00C75DF0" w:rsidRPr="0011056A">
        <w:rPr>
          <w:sz w:val="28"/>
          <w:szCs w:val="28"/>
        </w:rPr>
        <w:t xml:space="preserve">сельского поселения </w:t>
      </w:r>
      <w:proofErr w:type="spellStart"/>
      <w:r w:rsidR="00C75DF0" w:rsidRPr="0011056A">
        <w:rPr>
          <w:sz w:val="28"/>
          <w:szCs w:val="28"/>
        </w:rPr>
        <w:t>Алькинский</w:t>
      </w:r>
      <w:proofErr w:type="spellEnd"/>
      <w:r w:rsidR="00C75DF0" w:rsidRPr="0011056A">
        <w:rPr>
          <w:sz w:val="28"/>
          <w:szCs w:val="28"/>
        </w:rPr>
        <w:t xml:space="preserve"> сельсовет муниципального района </w:t>
      </w:r>
      <w:proofErr w:type="spellStart"/>
      <w:r w:rsidR="00C75DF0" w:rsidRPr="0011056A">
        <w:rPr>
          <w:sz w:val="28"/>
          <w:szCs w:val="28"/>
        </w:rPr>
        <w:t>Салаватский</w:t>
      </w:r>
      <w:proofErr w:type="spellEnd"/>
      <w:r w:rsidR="00C75DF0" w:rsidRPr="0011056A">
        <w:rPr>
          <w:sz w:val="28"/>
          <w:szCs w:val="28"/>
        </w:rPr>
        <w:t xml:space="preserve"> район Республики Башкортостан</w:t>
      </w:r>
      <w:r w:rsidRPr="0011056A">
        <w:rPr>
          <w:sz w:val="28"/>
          <w:szCs w:val="28"/>
        </w:rPr>
        <w:t xml:space="preserve"> в собственности субъекта</w:t>
      </w:r>
      <w:proofErr w:type="gramEnd"/>
      <w:r w:rsidRPr="0011056A">
        <w:rPr>
          <w:sz w:val="28"/>
          <w:szCs w:val="28"/>
        </w:rPr>
        <w:t xml:space="preserve"> </w:t>
      </w:r>
      <w:proofErr w:type="gramStart"/>
      <w:r w:rsidRPr="0011056A">
        <w:rPr>
          <w:sz w:val="28"/>
          <w:szCs w:val="28"/>
        </w:rPr>
        <w:t xml:space="preserve">инвестиций, заключенных между </w:t>
      </w:r>
      <w:r w:rsidR="00C75DF0" w:rsidRPr="0011056A">
        <w:rPr>
          <w:sz w:val="28"/>
          <w:szCs w:val="28"/>
        </w:rPr>
        <w:t xml:space="preserve">Администрацией сельского поселения </w:t>
      </w:r>
      <w:proofErr w:type="spellStart"/>
      <w:r w:rsidR="00C75DF0" w:rsidRPr="0011056A">
        <w:rPr>
          <w:sz w:val="28"/>
          <w:szCs w:val="28"/>
        </w:rPr>
        <w:t>Алькинский</w:t>
      </w:r>
      <w:proofErr w:type="spellEnd"/>
      <w:r w:rsidR="00C75DF0" w:rsidRPr="0011056A">
        <w:rPr>
          <w:sz w:val="28"/>
          <w:szCs w:val="28"/>
        </w:rPr>
        <w:t xml:space="preserve"> сельсовет муниципального района </w:t>
      </w:r>
      <w:proofErr w:type="spellStart"/>
      <w:r w:rsidR="00C75DF0" w:rsidRPr="0011056A">
        <w:rPr>
          <w:sz w:val="28"/>
          <w:szCs w:val="28"/>
        </w:rPr>
        <w:t>Салаватский</w:t>
      </w:r>
      <w:proofErr w:type="spellEnd"/>
      <w:r w:rsidR="00C75DF0" w:rsidRPr="0011056A">
        <w:rPr>
          <w:sz w:val="28"/>
          <w:szCs w:val="28"/>
        </w:rPr>
        <w:t xml:space="preserve"> район Республики Башкортостан </w:t>
      </w:r>
      <w:r w:rsidRPr="0011056A">
        <w:rPr>
          <w:sz w:val="28"/>
          <w:szCs w:val="28"/>
        </w:rPr>
        <w:t xml:space="preserve">или уполномоченными органами местного самоуправления и юридическими лицами (при предоставлении бюджетных инвестиций юридическому лицу, не являющемуся муниципальным учреждением и муниципальным унитарным предприятием </w:t>
      </w:r>
      <w:r w:rsidR="00C75DF0" w:rsidRPr="0011056A">
        <w:rPr>
          <w:sz w:val="28"/>
          <w:szCs w:val="28"/>
        </w:rPr>
        <w:t>сельского поселения</w:t>
      </w:r>
      <w:r w:rsidRPr="0011056A">
        <w:rPr>
          <w:sz w:val="28"/>
          <w:szCs w:val="28"/>
        </w:rPr>
        <w:t>) и концессионных соглашений (для объектов капитального строительства, реализации которых осуществляется в рамках концессионных соглашений), заключения государственной историко-культурной экспертизы (при реконструкции, в том</w:t>
      </w:r>
      <w:proofErr w:type="gramEnd"/>
      <w:r w:rsidRPr="0011056A">
        <w:rPr>
          <w:sz w:val="28"/>
          <w:szCs w:val="28"/>
        </w:rPr>
        <w:t xml:space="preserve"> </w:t>
      </w:r>
      <w:proofErr w:type="gramStart"/>
      <w:r w:rsidRPr="0011056A">
        <w:rPr>
          <w:sz w:val="28"/>
          <w:szCs w:val="28"/>
        </w:rPr>
        <w:t>числе</w:t>
      </w:r>
      <w:proofErr w:type="gramEnd"/>
      <w:r w:rsidRPr="0011056A">
        <w:rPr>
          <w:sz w:val="28"/>
          <w:szCs w:val="28"/>
        </w:rPr>
        <w:t xml:space="preserve"> с элементами </w:t>
      </w:r>
      <w:r w:rsidRPr="0011056A">
        <w:rPr>
          <w:sz w:val="28"/>
          <w:szCs w:val="28"/>
        </w:rPr>
        <w:lastRenderedPageBreak/>
        <w:t>реставрации) в случаях установленных законодательством Российской Федерации, заключения технологического и ценового аудита обоснования инвестиций по контрактам,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Прилагаемый к Распоряжению документ, подтверждающий возникновение денежного обязательства, на бумажном носителе после сверки его с заверенной копией подлежит возврату получателю средств, заверенные копии документов, подтверждающих возникновение денежного обязательства, остаются в </w:t>
      </w:r>
      <w:r w:rsidR="00C75DF0" w:rsidRPr="0011056A">
        <w:rPr>
          <w:sz w:val="28"/>
          <w:szCs w:val="28"/>
        </w:rPr>
        <w:t>Администрации СП</w:t>
      </w:r>
      <w:r w:rsidRPr="0011056A">
        <w:rPr>
          <w:sz w:val="28"/>
          <w:szCs w:val="28"/>
        </w:rPr>
        <w:t>, осуществляющих санкционирование, и подлежат хранению в соответствии с правилами организации государственного архивного дела.</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При наличии ранее созданной в соответствии с условиями настоящего пункта электронной копии документа подтверждение возникновения денежного обязательства, вытекающего из такого документа, осуществляется на основании имеющейся электронной копии соответствующего документа.</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Электронные копии документов подлежат хранению в </w:t>
      </w:r>
      <w:r w:rsidR="00C75DF0" w:rsidRPr="0011056A">
        <w:rPr>
          <w:sz w:val="28"/>
          <w:szCs w:val="28"/>
        </w:rPr>
        <w:t>Администрации СП</w:t>
      </w:r>
      <w:r w:rsidRPr="0011056A">
        <w:rPr>
          <w:sz w:val="28"/>
          <w:szCs w:val="28"/>
        </w:rPr>
        <w:t xml:space="preserve"> в соответствии с правилами организации государственного архивного дела.</w:t>
      </w:r>
    </w:p>
    <w:p w:rsidR="00E41E7A" w:rsidRPr="0011056A" w:rsidRDefault="00E41E7A" w:rsidP="00E41E7A">
      <w:pPr>
        <w:widowControl w:val="0"/>
        <w:autoSpaceDE w:val="0"/>
        <w:autoSpaceDN w:val="0"/>
        <w:adjustRightInd w:val="0"/>
        <w:spacing w:before="200"/>
        <w:ind w:firstLine="709"/>
        <w:jc w:val="both"/>
        <w:rPr>
          <w:sz w:val="28"/>
          <w:szCs w:val="28"/>
        </w:rPr>
      </w:pPr>
      <w:bookmarkStart w:id="9" w:name="Par121"/>
      <w:bookmarkEnd w:id="9"/>
      <w:r w:rsidRPr="0011056A">
        <w:rPr>
          <w:sz w:val="28"/>
          <w:szCs w:val="28"/>
        </w:rPr>
        <w:t xml:space="preserve">10. </w:t>
      </w:r>
      <w:proofErr w:type="gramStart"/>
      <w:r w:rsidRPr="0011056A">
        <w:rPr>
          <w:sz w:val="28"/>
          <w:szCs w:val="28"/>
        </w:rPr>
        <w:t xml:space="preserve">При предоставлении межбюджетных трансфертов из бюджета </w:t>
      </w:r>
      <w:r w:rsidR="00C46D2E" w:rsidRPr="0011056A">
        <w:rPr>
          <w:sz w:val="28"/>
          <w:szCs w:val="28"/>
        </w:rPr>
        <w:t>сельского поселения</w:t>
      </w:r>
      <w:r w:rsidR="009A0A2E" w:rsidRPr="0011056A">
        <w:rPr>
          <w:sz w:val="28"/>
          <w:szCs w:val="28"/>
        </w:rPr>
        <w:t xml:space="preserve"> </w:t>
      </w:r>
      <w:proofErr w:type="spellStart"/>
      <w:r w:rsidR="009A0A2E" w:rsidRPr="0011056A">
        <w:rPr>
          <w:sz w:val="28"/>
          <w:szCs w:val="28"/>
        </w:rPr>
        <w:t>Алькинский</w:t>
      </w:r>
      <w:proofErr w:type="spellEnd"/>
      <w:r w:rsidR="009A0A2E"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случаях, установленных Решением  о бюджете </w:t>
      </w:r>
      <w:r w:rsidR="004A01AD" w:rsidRPr="0011056A">
        <w:rPr>
          <w:sz w:val="28"/>
          <w:szCs w:val="28"/>
        </w:rPr>
        <w:t xml:space="preserve">сельского поселения </w:t>
      </w:r>
      <w:proofErr w:type="spellStart"/>
      <w:r w:rsidR="00306833" w:rsidRPr="0011056A">
        <w:rPr>
          <w:sz w:val="28"/>
          <w:szCs w:val="28"/>
        </w:rPr>
        <w:t>Алькинский</w:t>
      </w:r>
      <w:proofErr w:type="spellEnd"/>
      <w:r w:rsidR="004A01AD" w:rsidRPr="0011056A">
        <w:rPr>
          <w:sz w:val="28"/>
          <w:szCs w:val="28"/>
        </w:rPr>
        <w:t xml:space="preserve"> сельсовет </w:t>
      </w:r>
      <w:r w:rsidRPr="0011056A">
        <w:rPr>
          <w:sz w:val="28"/>
          <w:szCs w:val="28"/>
        </w:rPr>
        <w:t xml:space="preserve">муниципального района </w:t>
      </w:r>
      <w:proofErr w:type="spellStart"/>
      <w:r w:rsidR="00306833" w:rsidRPr="0011056A">
        <w:rPr>
          <w:sz w:val="28"/>
          <w:szCs w:val="28"/>
        </w:rPr>
        <w:t>Салаватский</w:t>
      </w:r>
      <w:proofErr w:type="spellEnd"/>
      <w:r w:rsidRPr="0011056A">
        <w:rPr>
          <w:sz w:val="28"/>
          <w:szCs w:val="28"/>
        </w:rPr>
        <w:t xml:space="preserve"> район Республики Башкортостан на текущий финансовый</w:t>
      </w:r>
      <w:proofErr w:type="gramEnd"/>
      <w:r w:rsidRPr="0011056A">
        <w:rPr>
          <w:sz w:val="28"/>
          <w:szCs w:val="28"/>
        </w:rPr>
        <w:t xml:space="preserve"> год и плановый период, дополнительно в </w:t>
      </w:r>
      <w:r w:rsidR="0075308A" w:rsidRPr="0011056A">
        <w:rPr>
          <w:sz w:val="28"/>
          <w:szCs w:val="28"/>
        </w:rPr>
        <w:t>Администрацию СП</w:t>
      </w:r>
      <w:r w:rsidRPr="0011056A">
        <w:rPr>
          <w:sz w:val="28"/>
          <w:szCs w:val="28"/>
        </w:rPr>
        <w:t>, осуществляющие санкционирование, одновременно с Распоряжением направляются: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документы, предусмотренные </w:t>
      </w:r>
      <w:hyperlink w:anchor="Par990" w:tooltip="Документ, на основании которого возникает бюджетное обязательство получателя средств местного бюджета" w:history="1">
        <w:r w:rsidRPr="0011056A">
          <w:rPr>
            <w:sz w:val="28"/>
            <w:szCs w:val="28"/>
          </w:rPr>
          <w:t>графами 2</w:t>
        </w:r>
      </w:hyperlink>
      <w:r w:rsidRPr="0011056A">
        <w:rPr>
          <w:sz w:val="28"/>
          <w:szCs w:val="28"/>
        </w:rPr>
        <w:t xml:space="preserve"> и </w:t>
      </w:r>
      <w:hyperlink w:anchor="Par991" w:tooltip="Документ, подтверждающий возникновение денежного обязательства получателя средств местного бюджета" w:history="1">
        <w:r w:rsidRPr="0011056A">
          <w:rPr>
            <w:sz w:val="28"/>
            <w:szCs w:val="28"/>
          </w:rPr>
          <w:t>3</w:t>
        </w:r>
      </w:hyperlink>
      <w:r w:rsidRPr="0011056A">
        <w:rPr>
          <w:sz w:val="28"/>
          <w:szCs w:val="28"/>
        </w:rPr>
        <w:t xml:space="preserve"> Примерного перечня документов, на основании которых возникают бюджетные и денежные обязательства получателей средств местного бюджета, в целях </w:t>
      </w:r>
      <w:proofErr w:type="spellStart"/>
      <w:r w:rsidRPr="0011056A">
        <w:rPr>
          <w:sz w:val="28"/>
          <w:szCs w:val="28"/>
        </w:rPr>
        <w:t>софинансирования</w:t>
      </w:r>
      <w:proofErr w:type="spellEnd"/>
      <w:r w:rsidRPr="0011056A">
        <w:rPr>
          <w:sz w:val="28"/>
          <w:szCs w:val="28"/>
        </w:rPr>
        <w:t xml:space="preserve"> которых предоставляется субсидия, субвенция и иной межбюджетный трансферт, установленного приложением N 5 к настоящему Порядку;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платежные поручения, подтверждающие осуществление расходов получателей средств местного бюджета в размере, соответствующем уровню </w:t>
      </w:r>
      <w:proofErr w:type="spellStart"/>
      <w:r w:rsidRPr="0011056A">
        <w:rPr>
          <w:sz w:val="28"/>
          <w:szCs w:val="28"/>
        </w:rPr>
        <w:t>софинансирования</w:t>
      </w:r>
      <w:proofErr w:type="spellEnd"/>
      <w:r w:rsidRPr="0011056A">
        <w:rPr>
          <w:sz w:val="28"/>
          <w:szCs w:val="28"/>
        </w:rPr>
        <w:t>, установленному соглашением о предоставлении межбюджетного трансферта;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иные документы, предусмотренные нормативными правовыми актами, принятыми в соответствии с бюджетным законодательством Российской Федерации.</w:t>
      </w:r>
    </w:p>
    <w:bookmarkStart w:id="10" w:name="Par126"/>
    <w:bookmarkEnd w:id="10"/>
    <w:p w:rsidR="00E41E7A" w:rsidRPr="0011056A" w:rsidRDefault="002F22B6" w:rsidP="00E41E7A">
      <w:pPr>
        <w:widowControl w:val="0"/>
        <w:autoSpaceDE w:val="0"/>
        <w:autoSpaceDN w:val="0"/>
        <w:adjustRightInd w:val="0"/>
        <w:spacing w:before="200"/>
        <w:ind w:firstLine="709"/>
        <w:jc w:val="both"/>
        <w:rPr>
          <w:sz w:val="28"/>
          <w:szCs w:val="28"/>
        </w:rPr>
      </w:pPr>
      <w:r w:rsidRPr="0011056A">
        <w:rPr>
          <w:sz w:val="28"/>
          <w:szCs w:val="28"/>
        </w:rPr>
        <w:fldChar w:fldCharType="begin"/>
      </w:r>
      <w:r w:rsidR="00E41E7A" w:rsidRPr="0011056A">
        <w:rPr>
          <w:sz w:val="28"/>
          <w:szCs w:val="28"/>
        </w:rPr>
        <w:instrText>HYPERLINK consultantplus://offline/ref=396732C9386E18B93C377743ADD4269BE85B3E553F63469D47786F53EA0D7B7B8F9223C1A34588A863AF3886E37D4D142B4DDDB523E255C3992B71DCV4aCK \o "Приказ Минфина РБ от 21.12.2021 N 447 \"О внесении изменений в отдельные приказы Министерства финансов Республики Башкортостан\" (Зарегистрировано в Госкомюстиции РБ 28.12.2021 N 18190)</w:instrText>
      </w:r>
      <w:r w:rsidR="00E41E7A" w:rsidRPr="0011056A">
        <w:rPr>
          <w:sz w:val="28"/>
          <w:szCs w:val="28"/>
        </w:rPr>
        <w:br/>
        <w:instrText>{КонсультантПлюс}"</w:instrText>
      </w:r>
      <w:r w:rsidRPr="0011056A">
        <w:rPr>
          <w:sz w:val="28"/>
          <w:szCs w:val="28"/>
        </w:rPr>
        <w:fldChar w:fldCharType="separate"/>
      </w:r>
      <w:r w:rsidR="00E41E7A" w:rsidRPr="0011056A">
        <w:rPr>
          <w:sz w:val="28"/>
          <w:szCs w:val="28"/>
        </w:rPr>
        <w:t>11</w:t>
      </w:r>
      <w:r w:rsidRPr="0011056A">
        <w:rPr>
          <w:sz w:val="28"/>
          <w:szCs w:val="28"/>
        </w:rPr>
        <w:fldChar w:fldCharType="end"/>
      </w:r>
      <w:r w:rsidR="00E41E7A" w:rsidRPr="0011056A">
        <w:rPr>
          <w:sz w:val="28"/>
          <w:szCs w:val="28"/>
        </w:rPr>
        <w:t xml:space="preserve">. При санкционировании оплаты денежных обязательств по расходам </w:t>
      </w:r>
      <w:r w:rsidR="00E41E7A" w:rsidRPr="0011056A">
        <w:rPr>
          <w:sz w:val="28"/>
          <w:szCs w:val="28"/>
        </w:rPr>
        <w:lastRenderedPageBreak/>
        <w:t>(за исключением расходов по публичным нормативным обязательствам) осуществляется проверка Распоряжения по следующим направлениям:</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 коды классификации расходов бюджетов, указанные в Распоряжении, должны соответствовать кодам бюджетной классификации, действующим в текущем финансовом году на момент представления Распоряжения;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2) соответствие указанных в Распоряжении кодов видов расходов, относящихся к расходам бюджетов, текстовому назначению платежа, исходя из содержания текста назначения платежа, в соответствии с утвержденным в установленном </w:t>
      </w:r>
      <w:hyperlink r:id="rId20" w:tooltip="Приказ Минфина России от 01.07.2013 N 65н (ред. от 20.12.2018) &quot;Об утверждении Указаний о порядке применения бюджетной классификации Российской Федерации&quot;------------ Утратил силу или отменен{КонсультантПлюс}" w:history="1">
        <w:r w:rsidRPr="0011056A">
          <w:rPr>
            <w:sz w:val="28"/>
            <w:szCs w:val="28"/>
          </w:rPr>
          <w:t>порядке</w:t>
        </w:r>
      </w:hyperlink>
      <w:r w:rsidRPr="0011056A">
        <w:rPr>
          <w:sz w:val="28"/>
          <w:szCs w:val="28"/>
        </w:rPr>
        <w:t xml:space="preserve"> Министерством финансов Российской Федерации порядком применения бюджетной классификации Российской Федерации;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3) </w:t>
      </w:r>
      <w:proofErr w:type="spellStart"/>
      <w:r w:rsidRPr="0011056A">
        <w:rPr>
          <w:sz w:val="28"/>
          <w:szCs w:val="28"/>
        </w:rPr>
        <w:t>непревышение</w:t>
      </w:r>
      <w:proofErr w:type="spellEnd"/>
      <w:r w:rsidRPr="0011056A">
        <w:rPr>
          <w:sz w:val="28"/>
          <w:szCs w:val="28"/>
        </w:rPr>
        <w:t xml:space="preserve"> указанного в Распоряжении авансового платежа предельному размеру авансового платежа, установленному законодательством, в случае представления Распоряжения для оплаты денежных обязательств по муниципальным контрактам на поставку товаров, выполнение работ, оказание услуг, соответствие размера и срока выплаты арендной платы за период пользования имуществом условиям договора аренды;</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4) соответствие содержания операции, исходя из документа, подтверждающего возникновение денежного обязательства, содержанию текста назначения платежа, указанному в Распоряжении;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5) </w:t>
      </w:r>
      <w:proofErr w:type="spellStart"/>
      <w:r w:rsidRPr="0011056A">
        <w:rPr>
          <w:sz w:val="28"/>
          <w:szCs w:val="28"/>
        </w:rPr>
        <w:t>непревышение</w:t>
      </w:r>
      <w:proofErr w:type="spellEnd"/>
      <w:r w:rsidRPr="0011056A">
        <w:rPr>
          <w:sz w:val="28"/>
          <w:szCs w:val="28"/>
        </w:rPr>
        <w:t xml:space="preserve"> сумм в Распоряжении остатков соответствующих лимитов бюджетных обязательств и предельных объемов финансирования (при наличии), учтенных на лицевом счете получателя средств;</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6) соответствие наименования, ИНН, КПП, банковских реквизитов получателя денежных средств, указанных в Распоряжении, ИНН, КПП, банковским реквизитам получателей денежных средств, указанным в документе, подтверждающем возникновение денежного обязательства (при наличии);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7) дата, на которую сформировано Распоряжение, должна быть не ранее трех рабочих дней от даты его представления.</w:t>
      </w:r>
    </w:p>
    <w:bookmarkStart w:id="11" w:name="Par142"/>
    <w:bookmarkEnd w:id="11"/>
    <w:p w:rsidR="00E41E7A" w:rsidRPr="0011056A" w:rsidRDefault="002F22B6" w:rsidP="00E41E7A">
      <w:pPr>
        <w:widowControl w:val="0"/>
        <w:autoSpaceDE w:val="0"/>
        <w:autoSpaceDN w:val="0"/>
        <w:adjustRightInd w:val="0"/>
        <w:spacing w:before="200"/>
        <w:ind w:firstLine="709"/>
        <w:jc w:val="both"/>
        <w:rPr>
          <w:sz w:val="28"/>
          <w:szCs w:val="28"/>
        </w:rPr>
      </w:pPr>
      <w:r w:rsidRPr="0011056A">
        <w:rPr>
          <w:sz w:val="28"/>
          <w:szCs w:val="28"/>
        </w:rPr>
        <w:fldChar w:fldCharType="begin"/>
      </w:r>
      <w:r w:rsidR="00E41E7A" w:rsidRPr="0011056A">
        <w:rPr>
          <w:sz w:val="28"/>
          <w:szCs w:val="28"/>
        </w:rPr>
        <w:instrText>HYPERLINK consultantplus://offline/ref=396732C9386E18B93C377743ADD4269BE85B3E553F63469D47786F53EA0D7B7B8F9223C1A34588A863AF3886E47D4D142B4DDDB523E255C3992B71DCV4aCK \o "Приказ Минфина РБ от 21.12.2021 N 447 \"О внесении изменений в отдельные приказы Министерства финансов Республики Башкортостан\" (Зарегистрировано в Госкомюстиции РБ 28.12.2021 N 18190)</w:instrText>
      </w:r>
      <w:r w:rsidR="00E41E7A" w:rsidRPr="0011056A">
        <w:rPr>
          <w:sz w:val="28"/>
          <w:szCs w:val="28"/>
        </w:rPr>
        <w:br/>
        <w:instrText>{КонсультантПлюс}"</w:instrText>
      </w:r>
      <w:r w:rsidRPr="0011056A">
        <w:rPr>
          <w:sz w:val="28"/>
          <w:szCs w:val="28"/>
        </w:rPr>
        <w:fldChar w:fldCharType="separate"/>
      </w:r>
      <w:r w:rsidR="00E41E7A" w:rsidRPr="0011056A">
        <w:rPr>
          <w:sz w:val="28"/>
          <w:szCs w:val="28"/>
        </w:rPr>
        <w:t>12</w:t>
      </w:r>
      <w:r w:rsidRPr="0011056A">
        <w:rPr>
          <w:sz w:val="28"/>
          <w:szCs w:val="28"/>
        </w:rPr>
        <w:fldChar w:fldCharType="end"/>
      </w:r>
      <w:r w:rsidR="00E41E7A" w:rsidRPr="0011056A">
        <w:rPr>
          <w:sz w:val="28"/>
          <w:szCs w:val="28"/>
        </w:rPr>
        <w:t xml:space="preserve">. При санкционировании оплаты денежного обязательства, возникающего по документу, указанному в </w:t>
      </w:r>
      <w:hyperlink w:anchor="Par70" w:tooltip="5) реквизитов (номер, дата) и предмета договора (государственного контракта, соглашения) или нормативного правового акта о предоставлении субсидии, являющихся основанием для принятия получателем средств бюджетного обязательства:" w:history="1">
        <w:r w:rsidR="00E41E7A" w:rsidRPr="0011056A">
          <w:rPr>
            <w:sz w:val="28"/>
            <w:szCs w:val="28"/>
          </w:rPr>
          <w:t>подпункте 5 пункта 4</w:t>
        </w:r>
      </w:hyperlink>
      <w:r w:rsidR="00E41E7A" w:rsidRPr="0011056A">
        <w:rPr>
          <w:sz w:val="28"/>
          <w:szCs w:val="28"/>
        </w:rPr>
        <w:t xml:space="preserve"> настоящего Порядка (далее - документ-основание), осуществляется проверка соответствия информации, указанной в Распоряжении, реквизитам и показателям бюджетного обязательства получателя средств </w:t>
      </w:r>
      <w:proofErr w:type="gramStart"/>
      <w:r w:rsidR="00E41E7A" w:rsidRPr="0011056A">
        <w:rPr>
          <w:sz w:val="28"/>
          <w:szCs w:val="28"/>
        </w:rPr>
        <w:t>на</w:t>
      </w:r>
      <w:proofErr w:type="gramEnd"/>
      <w:r w:rsidR="00E41E7A" w:rsidRPr="0011056A">
        <w:rPr>
          <w:sz w:val="28"/>
          <w:szCs w:val="28"/>
        </w:rPr>
        <w:t>:</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 идентичность кода (кодов) классификации расходов по бюджетному обязательству и платежу;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2) идентичность предмета бюджетного обязательства и содержания текста назначения платежа;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3) </w:t>
      </w:r>
      <w:proofErr w:type="spellStart"/>
      <w:r w:rsidRPr="0011056A">
        <w:rPr>
          <w:sz w:val="28"/>
          <w:szCs w:val="28"/>
        </w:rPr>
        <w:t>непревышение</w:t>
      </w:r>
      <w:proofErr w:type="spellEnd"/>
      <w:r w:rsidRPr="0011056A">
        <w:rPr>
          <w:sz w:val="28"/>
          <w:szCs w:val="28"/>
        </w:rPr>
        <w:t xml:space="preserve"> суммы перечисления из бюджета над суммой неисполненного бюджетного обязательства;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lastRenderedPageBreak/>
        <w:t xml:space="preserve">4) соответствие кода классификации расходов и кода объекта РАИП или </w:t>
      </w:r>
      <w:proofErr w:type="spellStart"/>
      <w:r w:rsidRPr="0011056A">
        <w:rPr>
          <w:sz w:val="28"/>
          <w:szCs w:val="28"/>
        </w:rPr>
        <w:t>Терзаказа</w:t>
      </w:r>
      <w:proofErr w:type="spellEnd"/>
      <w:r w:rsidRPr="0011056A">
        <w:rPr>
          <w:sz w:val="28"/>
          <w:szCs w:val="28"/>
        </w:rPr>
        <w:t xml:space="preserve"> по бюджетному обязательству и платежу;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5) идентичность наименования, ИНН, КПП получателя денежных средств, указанных в Распоряжении, по бюджетному обязательству и платежу;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6) </w:t>
      </w:r>
      <w:proofErr w:type="spellStart"/>
      <w:r w:rsidRPr="0011056A">
        <w:rPr>
          <w:sz w:val="28"/>
          <w:szCs w:val="28"/>
        </w:rPr>
        <w:t>непревышение</w:t>
      </w:r>
      <w:proofErr w:type="spellEnd"/>
      <w:r w:rsidRPr="0011056A">
        <w:rPr>
          <w:sz w:val="28"/>
          <w:szCs w:val="28"/>
        </w:rPr>
        <w:t xml:space="preserve"> размера авансового платежа по бюджетному обязательству и платежу;</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7) наличие в показателях бюджетного обязательства ссылки на уникальный номер реестровой записи, присвоенный муниципальному контракту на поставку товаров, выполнение работ, оказание услуг в реестре контрактов;</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8) 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и сведений о принятом на учет бюджетном обязательстве по муниципальному контракту условиям данного муниципального контракта;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9) соответствие содержания операции, исходя из электронной копии документа-основания, коду видов расходов и содержанию текста назначения платежа, указанного в Распоряжении и сведении о бюджетном обязательстве;</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10) наличие на официальном сайте в сети Интернет </w:t>
      </w:r>
      <w:proofErr w:type="spellStart"/>
      <w:r w:rsidRPr="0011056A">
        <w:rPr>
          <w:sz w:val="28"/>
          <w:szCs w:val="28"/>
        </w:rPr>
        <w:t>www.bus.gov.ru</w:t>
      </w:r>
      <w:proofErr w:type="spellEnd"/>
      <w:r w:rsidRPr="0011056A">
        <w:rPr>
          <w:sz w:val="28"/>
          <w:szCs w:val="28"/>
        </w:rPr>
        <w:t>, на котором подлежит размещению информация о государственных (муниципальных) учреждениях, государственного задания на оказание государственных услуг (выполнение работ), на финансовое обеспечение выполнения которого осуществляется перечисление субсидии на основании Распоряжения;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11) непротиворечивость данных, содержащихся в представленных документах-основаниях, и документах, подтверждающих возникновение денежных обязательств, друг другу.</w:t>
      </w:r>
    </w:p>
    <w:p w:rsidR="00E41E7A" w:rsidRPr="0011056A" w:rsidRDefault="002F22B6" w:rsidP="00E41E7A">
      <w:pPr>
        <w:widowControl w:val="0"/>
        <w:autoSpaceDE w:val="0"/>
        <w:autoSpaceDN w:val="0"/>
        <w:adjustRightInd w:val="0"/>
        <w:spacing w:before="200"/>
        <w:ind w:firstLine="709"/>
        <w:jc w:val="both"/>
        <w:rPr>
          <w:sz w:val="28"/>
          <w:szCs w:val="28"/>
        </w:rPr>
      </w:pPr>
      <w:hyperlink r:id="rId21" w:tooltip="Приказ Минфина РБ от 21.12.2021 N 447 &quot;О внесении изменений в отдельные приказы Министерства финансов Республики Башкортостан&quot; (Зарегистрировано в Госкомюстиции РБ 28.12.2021 N 18190){КонсультантПлюс}" w:history="1">
        <w:r w:rsidR="00E41E7A" w:rsidRPr="0011056A">
          <w:rPr>
            <w:sz w:val="28"/>
            <w:szCs w:val="28"/>
          </w:rPr>
          <w:t>13</w:t>
        </w:r>
      </w:hyperlink>
      <w:r w:rsidR="00E41E7A" w:rsidRPr="0011056A">
        <w:rPr>
          <w:sz w:val="28"/>
          <w:szCs w:val="28"/>
        </w:rPr>
        <w:t>.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 коды классификации расходов бюджетов, указанные в Распоряжении, должны соответствовать кодам бюджетной классификации, действующим в текущем финансовом году на момент представления Распоряжения;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2) соответствие указанных в Распоряжении кодов видов расходов, относящихся к расходам бюджетов, исходя из содержания текста назначения платежа, кодам, указанным в порядке применения бюджетной классификации Российской Федерации, утвержденном в установленном порядке Министерством финансов Российской Федерации;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3) </w:t>
      </w:r>
      <w:proofErr w:type="spellStart"/>
      <w:r w:rsidRPr="0011056A">
        <w:rPr>
          <w:sz w:val="28"/>
          <w:szCs w:val="28"/>
        </w:rPr>
        <w:t>непревышение</w:t>
      </w:r>
      <w:proofErr w:type="spellEnd"/>
      <w:r w:rsidRPr="0011056A">
        <w:rPr>
          <w:sz w:val="28"/>
          <w:szCs w:val="28"/>
        </w:rPr>
        <w:t xml:space="preserve"> сумм, указанных в Распоряжении, остаткам соответствующих бюджетных ассигнований и (или) лимитов бюджетных </w:t>
      </w:r>
      <w:r w:rsidRPr="0011056A">
        <w:rPr>
          <w:sz w:val="28"/>
          <w:szCs w:val="28"/>
        </w:rPr>
        <w:lastRenderedPageBreak/>
        <w:t>обязательств, учтенных на лицевом счете получателя средств.</w:t>
      </w:r>
    </w:p>
    <w:bookmarkStart w:id="12" w:name="Par163"/>
    <w:bookmarkEnd w:id="12"/>
    <w:p w:rsidR="00E41E7A" w:rsidRPr="0011056A" w:rsidRDefault="002F22B6" w:rsidP="00E41E7A">
      <w:pPr>
        <w:widowControl w:val="0"/>
        <w:autoSpaceDE w:val="0"/>
        <w:autoSpaceDN w:val="0"/>
        <w:adjustRightInd w:val="0"/>
        <w:spacing w:before="200"/>
        <w:ind w:firstLine="709"/>
        <w:jc w:val="both"/>
        <w:rPr>
          <w:sz w:val="28"/>
          <w:szCs w:val="28"/>
        </w:rPr>
      </w:pPr>
      <w:r w:rsidRPr="0011056A">
        <w:rPr>
          <w:sz w:val="28"/>
          <w:szCs w:val="28"/>
        </w:rPr>
        <w:fldChar w:fldCharType="begin"/>
      </w:r>
      <w:r w:rsidR="00E41E7A" w:rsidRPr="0011056A">
        <w:rPr>
          <w:sz w:val="28"/>
          <w:szCs w:val="28"/>
        </w:rPr>
        <w:instrText>HYPERLINK consultantplus://offline/ref=396732C9386E18B93C377743ADD4269BE85B3E553F63469D47786F53EA0D7B7B8F9223C1A34588A863AF3886E47D4D142B4DDDB523E255C3992B71DCV4aCK \o "Приказ Минфина РБ от 21.12.2021 N 447 \"О внесении изменений в отдельные приказы Министерства финансов Республики Башкортостан\" (Зарегистрировано в Госкомюстиции РБ 28.12.2021 N 18190)</w:instrText>
      </w:r>
      <w:r w:rsidR="00E41E7A" w:rsidRPr="0011056A">
        <w:rPr>
          <w:sz w:val="28"/>
          <w:szCs w:val="28"/>
        </w:rPr>
        <w:br/>
        <w:instrText>{КонсультантПлюс}"</w:instrText>
      </w:r>
      <w:r w:rsidRPr="0011056A">
        <w:rPr>
          <w:sz w:val="28"/>
          <w:szCs w:val="28"/>
        </w:rPr>
        <w:fldChar w:fldCharType="separate"/>
      </w:r>
      <w:r w:rsidR="00E41E7A" w:rsidRPr="0011056A">
        <w:rPr>
          <w:sz w:val="28"/>
          <w:szCs w:val="28"/>
        </w:rPr>
        <w:t>14</w:t>
      </w:r>
      <w:r w:rsidRPr="0011056A">
        <w:rPr>
          <w:sz w:val="28"/>
          <w:szCs w:val="28"/>
        </w:rPr>
        <w:fldChar w:fldCharType="end"/>
      </w:r>
      <w:r w:rsidR="00E41E7A" w:rsidRPr="0011056A">
        <w:rPr>
          <w:sz w:val="28"/>
          <w:szCs w:val="28"/>
        </w:rPr>
        <w:t>. При санкционировании оплаты денежных обязательств по выплатам по источникам финансирования дефицита бюджета осуществляется проверка Распоряжения по следующим направлениям:</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 коды классификации источников финансирования дефицита бюджета, указанные в Распоряжении, должны соответствовать кодам бюджетной классификации, действующим в текущем финансовом году на момент представления Распоряжения;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2) соответствие указанных в Распоряжении кодов вида источников, относящихся к источникам финансирования дефицитов бюджетов, исходя из содержания текста назначения платежа, кодам, указанным в порядке применения бюджетной классификации Российской Федерации, утвержденном в установленном порядке Министерством финансов Российской Федерации;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3) </w:t>
      </w:r>
      <w:proofErr w:type="spellStart"/>
      <w:r w:rsidRPr="0011056A">
        <w:rPr>
          <w:sz w:val="28"/>
          <w:szCs w:val="28"/>
        </w:rPr>
        <w:t>непревышение</w:t>
      </w:r>
      <w:proofErr w:type="spellEnd"/>
      <w:r w:rsidRPr="0011056A">
        <w:rPr>
          <w:sz w:val="28"/>
          <w:szCs w:val="28"/>
        </w:rPr>
        <w:t xml:space="preserve"> сумм, указанных в Распоряжении, остаткам соответствующих бюджетных ассигнований, учтенных на лицевом счете </w:t>
      </w:r>
      <w:proofErr w:type="gramStart"/>
      <w:r w:rsidRPr="0011056A">
        <w:rPr>
          <w:sz w:val="28"/>
          <w:szCs w:val="28"/>
        </w:rPr>
        <w:t>администратора источника внутреннего финансирования дефицита бюджета</w:t>
      </w:r>
      <w:proofErr w:type="gramEnd"/>
      <w:r w:rsidRPr="0011056A">
        <w:rPr>
          <w:sz w:val="28"/>
          <w:szCs w:val="28"/>
        </w:rPr>
        <w:t>.</w:t>
      </w:r>
    </w:p>
    <w:bookmarkStart w:id="13" w:name="Par171"/>
    <w:bookmarkEnd w:id="13"/>
    <w:p w:rsidR="00E41E7A" w:rsidRPr="0011056A" w:rsidRDefault="002F22B6" w:rsidP="00E41E7A">
      <w:pPr>
        <w:widowControl w:val="0"/>
        <w:autoSpaceDE w:val="0"/>
        <w:autoSpaceDN w:val="0"/>
        <w:adjustRightInd w:val="0"/>
        <w:spacing w:before="200"/>
        <w:ind w:firstLine="709"/>
        <w:jc w:val="both"/>
        <w:rPr>
          <w:sz w:val="28"/>
          <w:szCs w:val="28"/>
        </w:rPr>
      </w:pPr>
      <w:r w:rsidRPr="0011056A">
        <w:rPr>
          <w:sz w:val="28"/>
          <w:szCs w:val="28"/>
        </w:rPr>
        <w:fldChar w:fldCharType="begin"/>
      </w:r>
      <w:r w:rsidR="00E41E7A" w:rsidRPr="0011056A">
        <w:rPr>
          <w:sz w:val="28"/>
          <w:szCs w:val="28"/>
        </w:rPr>
        <w:instrText>HYPERLINK consultantplus://offline/ref=396732C9386E18B93C377743ADD4269BE85B3E553F63469D47786F53EA0D7B7B8F9223C1A34588A863AF3886E57D4D142B4DDDB523E255C3992B71DCV4aCK \o "Приказ Минфина РБ от 21.12.2021 N 447 \"О внесении изменений в отдельные приказы Министерства финансов Республики Башкортостан\" (Зарегистрировано в Госкомюстиции РБ 28.12.2021 N 18190)</w:instrText>
      </w:r>
      <w:r w:rsidR="00E41E7A" w:rsidRPr="0011056A">
        <w:rPr>
          <w:sz w:val="28"/>
          <w:szCs w:val="28"/>
        </w:rPr>
        <w:br/>
        <w:instrText>{КонсультантПлюс}"</w:instrText>
      </w:r>
      <w:r w:rsidRPr="0011056A">
        <w:rPr>
          <w:sz w:val="28"/>
          <w:szCs w:val="28"/>
        </w:rPr>
        <w:fldChar w:fldCharType="separate"/>
      </w:r>
      <w:proofErr w:type="gramStart"/>
      <w:r w:rsidR="00E41E7A" w:rsidRPr="0011056A">
        <w:rPr>
          <w:sz w:val="28"/>
          <w:szCs w:val="28"/>
        </w:rPr>
        <w:t>15</w:t>
      </w:r>
      <w:r w:rsidRPr="0011056A">
        <w:rPr>
          <w:sz w:val="28"/>
          <w:szCs w:val="28"/>
        </w:rPr>
        <w:fldChar w:fldCharType="end"/>
      </w:r>
      <w:r w:rsidR="00E41E7A" w:rsidRPr="0011056A">
        <w:rPr>
          <w:sz w:val="28"/>
          <w:szCs w:val="28"/>
        </w:rPr>
        <w:t xml:space="preserve">. В случае, если форма или информация, указанная в Распоряжении, не соответствуют требованиям, установленным </w:t>
      </w:r>
      <w:hyperlink w:anchor="Par63" w:tooltip="3. Уполномоченные сотрудники отделов Управления, осуществляющие санкционирование не позднее трех рабочих дней со дня представления получателем средств (администратором источников финансирования дефицита бюджета) Распоряжения, проверяют Распоряжение на соответс" w:history="1">
        <w:r w:rsidR="00E41E7A" w:rsidRPr="0011056A">
          <w:rPr>
            <w:sz w:val="28"/>
            <w:szCs w:val="28"/>
          </w:rPr>
          <w:t>пунктами 3</w:t>
        </w:r>
      </w:hyperlink>
      <w:r w:rsidR="00E41E7A" w:rsidRPr="0011056A">
        <w:rPr>
          <w:sz w:val="28"/>
          <w:szCs w:val="28"/>
        </w:rPr>
        <w:t xml:space="preserve">, </w:t>
      </w:r>
      <w:hyperlink w:anchor="Par65" w:tooltip="4. Распоряжение проверяется на наличие в нем следующих реквизитов и показателей:" w:history="1">
        <w:r w:rsidR="00E41E7A" w:rsidRPr="0011056A">
          <w:rPr>
            <w:sz w:val="28"/>
            <w:szCs w:val="28"/>
          </w:rPr>
          <w:t>4</w:t>
        </w:r>
      </w:hyperlink>
      <w:r w:rsidR="00E41E7A" w:rsidRPr="0011056A">
        <w:rPr>
          <w:sz w:val="28"/>
          <w:szCs w:val="28"/>
        </w:rPr>
        <w:t xml:space="preserve">, </w:t>
      </w:r>
      <w:hyperlink w:anchor="Par126" w:tooltip="11.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 w:history="1">
        <w:r w:rsidR="00E41E7A" w:rsidRPr="0011056A">
          <w:rPr>
            <w:sz w:val="28"/>
            <w:szCs w:val="28"/>
          </w:rPr>
          <w:t>10</w:t>
        </w:r>
      </w:hyperlink>
      <w:r w:rsidR="00E41E7A" w:rsidRPr="0011056A">
        <w:rPr>
          <w:sz w:val="28"/>
          <w:szCs w:val="28"/>
        </w:rPr>
        <w:t xml:space="preserve"> - </w:t>
      </w:r>
      <w:hyperlink w:anchor="Par163" w:tooltip="14. При санкционировании оплаты денежных обязательств по выплатам по источникам финансирования дефицита бюджета осуществляется проверка Распоряжения по следующим направлениям:" w:history="1">
        <w:r w:rsidR="00E41E7A" w:rsidRPr="0011056A">
          <w:rPr>
            <w:sz w:val="28"/>
            <w:szCs w:val="28"/>
          </w:rPr>
          <w:t>14</w:t>
        </w:r>
      </w:hyperlink>
      <w:r w:rsidR="00E41E7A" w:rsidRPr="0011056A">
        <w:rPr>
          <w:sz w:val="28"/>
          <w:szCs w:val="28"/>
        </w:rPr>
        <w:t xml:space="preserve"> настоящего Порядка, или в случае установления нарушения получателем средств условий, установленных </w:t>
      </w:r>
      <w:hyperlink w:anchor="Par82" w:tooltip="5. Требования подпунктов 5 и 6 пункта 4 настоящего Порядка не применяются в отношении Распоряжения при перечислении средств получателям средств, осуществляющим в соответствии с бюджетным законодательством операции со средствами бюджета Республики Башкортостан " w:history="1">
        <w:r w:rsidR="00E41E7A" w:rsidRPr="0011056A">
          <w:rPr>
            <w:sz w:val="28"/>
            <w:szCs w:val="28"/>
          </w:rPr>
          <w:t>абзацем вторым пункта 7</w:t>
        </w:r>
      </w:hyperlink>
      <w:r w:rsidR="00E41E7A" w:rsidRPr="0011056A">
        <w:rPr>
          <w:sz w:val="28"/>
          <w:szCs w:val="28"/>
        </w:rPr>
        <w:t xml:space="preserve"> настоящего Порядка, представленное Распоряжение возвращается получателю средств (администратору источников финансирования дефицита бюджета) не позднее срока, установленного</w:t>
      </w:r>
      <w:proofErr w:type="gramEnd"/>
      <w:r w:rsidR="00E41E7A" w:rsidRPr="0011056A">
        <w:rPr>
          <w:sz w:val="28"/>
          <w:szCs w:val="28"/>
        </w:rPr>
        <w:t xml:space="preserve"> </w:t>
      </w:r>
      <w:hyperlink w:anchor="Par63" w:tooltip="3. Уполномоченные сотрудники отделов Управления, осуществляющие санкционирование не позднее трех рабочих дней со дня представления получателем средств (администратором источников финансирования дефицита бюджета) Распоряжения, проверяют Распоряжение на соответс" w:history="1">
        <w:r w:rsidR="00E41E7A" w:rsidRPr="0011056A">
          <w:rPr>
            <w:sz w:val="28"/>
            <w:szCs w:val="28"/>
          </w:rPr>
          <w:t>пунктом 3</w:t>
        </w:r>
      </w:hyperlink>
      <w:r w:rsidR="00E41E7A" w:rsidRPr="0011056A">
        <w:rPr>
          <w:sz w:val="28"/>
          <w:szCs w:val="28"/>
        </w:rPr>
        <w:t xml:space="preserve"> настоящего Порядка, с указанием причины возврата.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В случае</w:t>
      </w:r>
      <w:proofErr w:type="gramStart"/>
      <w:r w:rsidRPr="0011056A">
        <w:rPr>
          <w:sz w:val="28"/>
          <w:szCs w:val="28"/>
        </w:rPr>
        <w:t>,</w:t>
      </w:r>
      <w:proofErr w:type="gramEnd"/>
      <w:r w:rsidRPr="0011056A">
        <w:rPr>
          <w:sz w:val="28"/>
          <w:szCs w:val="28"/>
        </w:rPr>
        <w:t xml:space="preserve"> если Распоряжение представлялось в электронной форме, получателю средств (администратору источников финансирования бюджета) не позднее срока, установленного </w:t>
      </w:r>
      <w:hyperlink w:anchor="Par63" w:tooltip="3. Уполномоченные сотрудники отделов Управления, осуществляющие санкционирование не позднее трех рабочих дней со дня представления получателем средств (администратором источников финансирования дефицита бюджета) Распоряжения, проверяют Распоряжение на соответс" w:history="1">
        <w:r w:rsidRPr="0011056A">
          <w:rPr>
            <w:sz w:val="28"/>
            <w:szCs w:val="28"/>
          </w:rPr>
          <w:t>пунктом 3</w:t>
        </w:r>
      </w:hyperlink>
      <w:r w:rsidRPr="0011056A">
        <w:rPr>
          <w:sz w:val="28"/>
          <w:szCs w:val="28"/>
        </w:rPr>
        <w:t xml:space="preserve"> настоящего Порядка, направляется </w:t>
      </w:r>
      <w:hyperlink w:anchor="Par224" w:tooltip="                                 Протокол" w:history="1">
        <w:r w:rsidRPr="0011056A">
          <w:rPr>
            <w:sz w:val="28"/>
            <w:szCs w:val="28"/>
          </w:rPr>
          <w:t>Протокол</w:t>
        </w:r>
      </w:hyperlink>
      <w:r w:rsidRPr="0011056A">
        <w:rPr>
          <w:sz w:val="28"/>
          <w:szCs w:val="28"/>
        </w:rPr>
        <w:t xml:space="preserve"> в электронной форме согласно приложению N 1 к настоящему Порядку, в котором указывается причина возврата.</w:t>
      </w:r>
    </w:p>
    <w:p w:rsidR="00E41E7A" w:rsidRPr="0011056A" w:rsidRDefault="002F22B6" w:rsidP="00E41E7A">
      <w:pPr>
        <w:widowControl w:val="0"/>
        <w:autoSpaceDE w:val="0"/>
        <w:autoSpaceDN w:val="0"/>
        <w:adjustRightInd w:val="0"/>
        <w:spacing w:before="200"/>
        <w:ind w:firstLine="709"/>
        <w:jc w:val="both"/>
        <w:rPr>
          <w:sz w:val="28"/>
          <w:szCs w:val="28"/>
        </w:rPr>
      </w:pPr>
      <w:hyperlink r:id="rId22" w:tooltip="Приказ Минфина РБ от 21.12.2021 N 447 &quot;О внесении изменений в отдельные приказы Министерства финансов Республики Башкортостан&quot; (Зарегистрировано в Госкомюстиции РБ 28.12.2021 N 18190){КонсультантПлюс}" w:history="1">
        <w:r w:rsidR="00E41E7A" w:rsidRPr="0011056A">
          <w:rPr>
            <w:sz w:val="28"/>
            <w:szCs w:val="28"/>
          </w:rPr>
          <w:t>16</w:t>
        </w:r>
      </w:hyperlink>
      <w:r w:rsidR="00E41E7A" w:rsidRPr="0011056A">
        <w:rPr>
          <w:sz w:val="28"/>
          <w:szCs w:val="28"/>
        </w:rPr>
        <w:t xml:space="preserve">. Распоряжение может быть отозвано получателем средств (администратором источников финансирования дефицита бюджета) до момента отправки </w:t>
      </w:r>
      <w:r w:rsidR="0075308A" w:rsidRPr="0011056A">
        <w:rPr>
          <w:sz w:val="28"/>
          <w:szCs w:val="28"/>
        </w:rPr>
        <w:t>Администрацией СП</w:t>
      </w:r>
      <w:r w:rsidR="00E41E7A" w:rsidRPr="0011056A">
        <w:rPr>
          <w:sz w:val="28"/>
          <w:szCs w:val="28"/>
        </w:rPr>
        <w:t xml:space="preserve"> Распоряжения в Управление Федерального казначейства по Республике Башкортостан (далее - УФК по Республике Башкортостан).</w:t>
      </w:r>
    </w:p>
    <w:p w:rsidR="00E41E7A" w:rsidRPr="0011056A" w:rsidRDefault="002F22B6" w:rsidP="00E41E7A">
      <w:pPr>
        <w:widowControl w:val="0"/>
        <w:autoSpaceDE w:val="0"/>
        <w:autoSpaceDN w:val="0"/>
        <w:adjustRightInd w:val="0"/>
        <w:spacing w:before="200"/>
        <w:ind w:firstLine="709"/>
        <w:jc w:val="both"/>
        <w:rPr>
          <w:sz w:val="28"/>
          <w:szCs w:val="28"/>
        </w:rPr>
      </w:pPr>
      <w:hyperlink r:id="rId23" w:tooltip="Приказ Минфина РБ от 21.12.2021 N 447 &quot;О внесении изменений в отдельные приказы Министерства финансов Республики Башкортостан&quot; (Зарегистрировано в Госкомюстиции РБ 28.12.2021 N 18190){КонсультантПлюс}" w:history="1">
        <w:proofErr w:type="gramStart"/>
        <w:r w:rsidR="00E41E7A" w:rsidRPr="0011056A">
          <w:rPr>
            <w:sz w:val="28"/>
            <w:szCs w:val="28"/>
          </w:rPr>
          <w:t>17</w:t>
        </w:r>
      </w:hyperlink>
      <w:r w:rsidR="00E41E7A" w:rsidRPr="0011056A">
        <w:rPr>
          <w:sz w:val="28"/>
          <w:szCs w:val="28"/>
        </w:rPr>
        <w:t xml:space="preserve">.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уполномоченным сотрудником </w:t>
      </w:r>
      <w:r w:rsidR="0075308A" w:rsidRPr="0011056A">
        <w:rPr>
          <w:sz w:val="28"/>
          <w:szCs w:val="28"/>
        </w:rPr>
        <w:t>Администрации СП</w:t>
      </w:r>
      <w:r w:rsidR="00E41E7A" w:rsidRPr="0011056A">
        <w:rPr>
          <w:sz w:val="28"/>
          <w:szCs w:val="28"/>
        </w:rPr>
        <w:t xml:space="preserve"> проставляется отметка, подтверждающая санкционирование оплаты денежных обязательств получателя средств (администратора источников финансирования дефицита бюджета) с указанием даты, подписи, расшифровки подписи, содержащей фамилию, инициалы указанного сотрудника, и Распоряжение принимается к исполнению.</w:t>
      </w:r>
      <w:proofErr w:type="gramEnd"/>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lastRenderedPageBreak/>
        <w:t xml:space="preserve">На основании Распоряжений, представленных получателями средств (администраторами источников финансирования дефицита бюджета) и принятых к исполнению, </w:t>
      </w:r>
      <w:r w:rsidR="0075308A" w:rsidRPr="0011056A">
        <w:rPr>
          <w:sz w:val="28"/>
          <w:szCs w:val="28"/>
        </w:rPr>
        <w:t>Администрация СП</w:t>
      </w:r>
      <w:r w:rsidRPr="0011056A">
        <w:rPr>
          <w:sz w:val="28"/>
          <w:szCs w:val="28"/>
        </w:rPr>
        <w:t xml:space="preserve">, осуществляющие санкционирование, формируют </w:t>
      </w:r>
      <w:hyperlink w:anchor="Par282" w:tooltip="Распоряжение на перечисление" w:history="1">
        <w:r w:rsidRPr="0011056A">
          <w:rPr>
            <w:sz w:val="28"/>
            <w:szCs w:val="28"/>
          </w:rPr>
          <w:t>Распоряжение</w:t>
        </w:r>
      </w:hyperlink>
      <w:r w:rsidRPr="0011056A">
        <w:rPr>
          <w:sz w:val="28"/>
          <w:szCs w:val="28"/>
        </w:rPr>
        <w:t xml:space="preserve"> на перечисление по форме согласно приложению N 2 к настоящему Порядку.</w:t>
      </w:r>
    </w:p>
    <w:p w:rsidR="00E41E7A" w:rsidRPr="0011056A" w:rsidRDefault="00E41E7A" w:rsidP="00E41E7A">
      <w:pPr>
        <w:widowControl w:val="0"/>
        <w:autoSpaceDE w:val="0"/>
        <w:autoSpaceDN w:val="0"/>
        <w:adjustRightInd w:val="0"/>
        <w:spacing w:before="200"/>
        <w:ind w:firstLine="709"/>
        <w:jc w:val="both"/>
        <w:rPr>
          <w:sz w:val="28"/>
          <w:szCs w:val="28"/>
        </w:rPr>
      </w:pPr>
      <w:bookmarkStart w:id="14" w:name="Par182"/>
      <w:bookmarkEnd w:id="14"/>
      <w:r w:rsidRPr="0011056A">
        <w:rPr>
          <w:sz w:val="28"/>
          <w:szCs w:val="28"/>
        </w:rPr>
        <w:t xml:space="preserve">18. </w:t>
      </w:r>
      <w:proofErr w:type="gramStart"/>
      <w:r w:rsidRPr="0011056A">
        <w:rPr>
          <w:sz w:val="28"/>
          <w:szCs w:val="28"/>
        </w:rPr>
        <w:t>После осуществления перечислений с казначейского счета по коду вида 032</w:t>
      </w:r>
      <w:r w:rsidR="00A87399" w:rsidRPr="0011056A">
        <w:rPr>
          <w:sz w:val="28"/>
          <w:szCs w:val="28"/>
        </w:rPr>
        <w:t>31</w:t>
      </w:r>
      <w:r w:rsidRPr="0011056A">
        <w:rPr>
          <w:sz w:val="28"/>
          <w:szCs w:val="28"/>
        </w:rPr>
        <w:t xml:space="preserve"> "средства </w:t>
      </w:r>
      <w:r w:rsidR="00A87399" w:rsidRPr="0011056A">
        <w:rPr>
          <w:sz w:val="28"/>
          <w:szCs w:val="28"/>
        </w:rPr>
        <w:t xml:space="preserve">местных </w:t>
      </w:r>
      <w:r w:rsidRPr="0011056A">
        <w:rPr>
          <w:sz w:val="28"/>
          <w:szCs w:val="28"/>
        </w:rPr>
        <w:t xml:space="preserve">бюджетов </w:t>
      </w:r>
      <w:r w:rsidR="00A87399" w:rsidRPr="0011056A">
        <w:rPr>
          <w:sz w:val="28"/>
          <w:szCs w:val="28"/>
        </w:rPr>
        <w:t>в системе казначейских платежей</w:t>
      </w:r>
      <w:r w:rsidRPr="0011056A">
        <w:rPr>
          <w:sz w:val="28"/>
          <w:szCs w:val="28"/>
        </w:rPr>
        <w:t>" (далее - казначейский счет) получатель средств (администратор источников финансирования дефицита бюджета) вправе в пределах текущего финансового года уточнить операции по казначейским платежам и (или) коды классификации расходов бюджетов и классификации источников финансирования дефицитов бюджетов (далее совместно - коды бюджетной классификации), по которым данные операции были</w:t>
      </w:r>
      <w:proofErr w:type="gramEnd"/>
      <w:r w:rsidRPr="0011056A">
        <w:rPr>
          <w:sz w:val="28"/>
          <w:szCs w:val="28"/>
        </w:rPr>
        <w:t xml:space="preserve"> </w:t>
      </w:r>
      <w:proofErr w:type="gramStart"/>
      <w:r w:rsidRPr="0011056A">
        <w:rPr>
          <w:sz w:val="28"/>
          <w:szCs w:val="28"/>
        </w:rPr>
        <w:t>отражены</w:t>
      </w:r>
      <w:proofErr w:type="gramEnd"/>
      <w:r w:rsidRPr="0011056A">
        <w:rPr>
          <w:sz w:val="28"/>
          <w:szCs w:val="28"/>
        </w:rPr>
        <w:t xml:space="preserve"> на его лицевом счете, в следующих случаях:</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при изменении на основании нормативных правовых актов Министерства финансов Российской Федерации или Министерства в соответствии с установленными бюджетным законодательством полномочиями принципов назначения, структуры кодов бюджетной классификации;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при ошибочном указании получателем средств (администратором источников финансирования дефицита бюджета) в Распоряжении, на основании которого был отражен казначейский платеж на его лицевом счете, кода бюджетной классификации;</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при ошибочном указании кода бюджетной классификации при возврате средств, зачисленных и отраженных на лицевом счете получателя средств (администратора источников финансирования дефицита бюджета).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Для уточнения операций по казначейскому счету и (или) кодов бюджетной классификации получатель средств (администратор источников финансирования дефицита бюджета) представляет в </w:t>
      </w:r>
      <w:r w:rsidR="0075308A" w:rsidRPr="0011056A">
        <w:rPr>
          <w:sz w:val="28"/>
          <w:szCs w:val="28"/>
        </w:rPr>
        <w:t>Администрацию СП</w:t>
      </w:r>
      <w:r w:rsidRPr="0011056A">
        <w:rPr>
          <w:sz w:val="28"/>
          <w:szCs w:val="28"/>
        </w:rPr>
        <w:t xml:space="preserve"> </w:t>
      </w:r>
      <w:hyperlink w:anchor="Par372" w:tooltip="УВЕДОМЛЕНИЕ N _____" w:history="1">
        <w:r w:rsidRPr="0011056A">
          <w:rPr>
            <w:sz w:val="28"/>
            <w:szCs w:val="28"/>
          </w:rPr>
          <w:t>Уведомление</w:t>
        </w:r>
      </w:hyperlink>
      <w:r w:rsidRPr="0011056A">
        <w:rPr>
          <w:sz w:val="28"/>
          <w:szCs w:val="28"/>
        </w:rPr>
        <w:t xml:space="preserve"> об уточнении вида и принадлежности платежа по форме согласно приложению N 3 к настоящему Порядку (далее - Уведомление).</w:t>
      </w:r>
    </w:p>
    <w:p w:rsidR="00E41E7A" w:rsidRPr="0011056A" w:rsidRDefault="0075308A" w:rsidP="00E41E7A">
      <w:pPr>
        <w:widowControl w:val="0"/>
        <w:autoSpaceDE w:val="0"/>
        <w:autoSpaceDN w:val="0"/>
        <w:adjustRightInd w:val="0"/>
        <w:spacing w:before="200"/>
        <w:ind w:firstLine="709"/>
        <w:jc w:val="both"/>
        <w:rPr>
          <w:sz w:val="28"/>
          <w:szCs w:val="28"/>
        </w:rPr>
      </w:pPr>
      <w:r w:rsidRPr="0011056A">
        <w:rPr>
          <w:sz w:val="28"/>
          <w:szCs w:val="28"/>
        </w:rPr>
        <w:t>Администрация СП</w:t>
      </w:r>
      <w:r w:rsidR="00E41E7A" w:rsidRPr="0011056A">
        <w:rPr>
          <w:sz w:val="28"/>
          <w:szCs w:val="28"/>
        </w:rPr>
        <w:t xml:space="preserve"> проверяет Уведомление по следующим направлениям:</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а) соответствие указанных в Уведомлении кодов бюджетной классификации, на которые казначейские платежи должны быть уточнены, кодам бюджетной классификации, действующим в текущем финансовом году на момент представления Уведомления;</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б) наличие на лицевом счете получателя средств (администратора источников финансирования дефицита бюджета) неиспользованного остатка бюджетных данных по коду бюджетной классификации, на который казначейские платежи должны быть отнесены;</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в) соответствие требованиям, установленным настоящим Порядком.</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lastRenderedPageBreak/>
        <w:t xml:space="preserve">По результатам проверки </w:t>
      </w:r>
      <w:r w:rsidR="0075308A" w:rsidRPr="0011056A">
        <w:rPr>
          <w:sz w:val="28"/>
          <w:szCs w:val="28"/>
        </w:rPr>
        <w:t>Администрация СП</w:t>
      </w:r>
      <w:r w:rsidRPr="0011056A">
        <w:rPr>
          <w:sz w:val="28"/>
          <w:szCs w:val="28"/>
        </w:rPr>
        <w:t xml:space="preserve"> принимает к исполнению Уведомление или отказывает в принятии к исполнению в соответствии с требованиями, установленными настоящим Порядком.</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 xml:space="preserve">На основании оформленного получателем средств (администратором источников финансирования дефицита бюджета) Уведомления </w:t>
      </w:r>
      <w:r w:rsidR="0075308A" w:rsidRPr="0011056A">
        <w:rPr>
          <w:sz w:val="28"/>
          <w:szCs w:val="28"/>
        </w:rPr>
        <w:t>Администрацией СП</w:t>
      </w:r>
      <w:r w:rsidRPr="0011056A">
        <w:rPr>
          <w:sz w:val="28"/>
          <w:szCs w:val="28"/>
        </w:rPr>
        <w:t xml:space="preserve"> осуществляется в установленном порядке уточнение кода бюджетной классификации на казначейском счете, открытом в УФК по Республике Башкортостан, в соответствии с документом, определяющим порядок и условия обмена информацией между </w:t>
      </w:r>
      <w:r w:rsidR="003037EF" w:rsidRPr="0011056A">
        <w:rPr>
          <w:sz w:val="28"/>
          <w:szCs w:val="28"/>
        </w:rPr>
        <w:t>Администрацией СП</w:t>
      </w:r>
      <w:r w:rsidRPr="0011056A">
        <w:rPr>
          <w:sz w:val="28"/>
          <w:szCs w:val="28"/>
        </w:rPr>
        <w:t xml:space="preserve"> и УФК по Республике Башкортостан при казначейском обслуживании исполнения бюджета </w:t>
      </w:r>
      <w:r w:rsidR="0075308A" w:rsidRPr="0011056A">
        <w:rPr>
          <w:sz w:val="28"/>
          <w:szCs w:val="28"/>
        </w:rPr>
        <w:t xml:space="preserve">сельского поселения </w:t>
      </w:r>
      <w:proofErr w:type="spellStart"/>
      <w:r w:rsidR="0075308A" w:rsidRPr="0011056A">
        <w:rPr>
          <w:sz w:val="28"/>
          <w:szCs w:val="28"/>
        </w:rPr>
        <w:t>Алькинский</w:t>
      </w:r>
      <w:proofErr w:type="spellEnd"/>
      <w:r w:rsidR="0075308A" w:rsidRPr="0011056A">
        <w:rPr>
          <w:sz w:val="28"/>
          <w:szCs w:val="28"/>
        </w:rPr>
        <w:t xml:space="preserve"> сельсовет муниципального района </w:t>
      </w:r>
      <w:proofErr w:type="spellStart"/>
      <w:r w:rsidR="0075308A" w:rsidRPr="0011056A">
        <w:rPr>
          <w:sz w:val="28"/>
          <w:szCs w:val="28"/>
        </w:rPr>
        <w:t>Салаватский</w:t>
      </w:r>
      <w:proofErr w:type="spellEnd"/>
      <w:proofErr w:type="gramEnd"/>
      <w:r w:rsidR="0075308A" w:rsidRPr="0011056A">
        <w:rPr>
          <w:sz w:val="28"/>
          <w:szCs w:val="28"/>
        </w:rPr>
        <w:t xml:space="preserve"> район Республики Башкортостан</w:t>
      </w:r>
      <w:r w:rsidRPr="0011056A">
        <w:rPr>
          <w:sz w:val="28"/>
          <w:szCs w:val="28"/>
        </w:rPr>
        <w:t>.</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Уточнение кода бюджетной классификации на лицевом счете получателя средств (администратора источников финансирования дефицита бюджета) осуществляется после уточнения кода бюджетной классификации в установленном порядке на казначейском счете бюджета, открытом </w:t>
      </w:r>
      <w:r w:rsidR="003037EF" w:rsidRPr="0011056A">
        <w:rPr>
          <w:sz w:val="28"/>
          <w:szCs w:val="28"/>
        </w:rPr>
        <w:t>Администрации СП</w:t>
      </w:r>
      <w:r w:rsidRPr="0011056A">
        <w:rPr>
          <w:sz w:val="28"/>
          <w:szCs w:val="28"/>
        </w:rPr>
        <w:t xml:space="preserve"> в УФК по Республике Башкортостан.</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Уточнение кода бюджетной классификации на лицевом счете получателя средств (администратора источников финансирования дефицита бюджета), не требующее уточнения кода бюджетной классификации на казначейском счете бюджета, открытом </w:t>
      </w:r>
      <w:r w:rsidR="003037EF" w:rsidRPr="0011056A">
        <w:rPr>
          <w:sz w:val="28"/>
          <w:szCs w:val="28"/>
        </w:rPr>
        <w:t xml:space="preserve">Администрации СП </w:t>
      </w:r>
      <w:r w:rsidRPr="0011056A">
        <w:rPr>
          <w:sz w:val="28"/>
          <w:szCs w:val="28"/>
        </w:rPr>
        <w:t xml:space="preserve"> в УФК по Республике Башкортостан, осуществляется без отправки Уведомления в УФК по Республике Башкортостан.</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Копия Уведомления, на основании которого </w:t>
      </w:r>
      <w:r w:rsidR="0075308A" w:rsidRPr="0011056A">
        <w:rPr>
          <w:sz w:val="28"/>
          <w:szCs w:val="28"/>
        </w:rPr>
        <w:t>Администрацией СП</w:t>
      </w:r>
      <w:r w:rsidRPr="0011056A">
        <w:rPr>
          <w:sz w:val="28"/>
          <w:szCs w:val="28"/>
        </w:rPr>
        <w:t xml:space="preserve"> учитываются операции по уточнению кода бюджетной классификации на лицевом счете получателя средств (администратора источников финансирования дефицита бюджета),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
    <w:p w:rsidR="00E41E7A" w:rsidRPr="0011056A" w:rsidRDefault="00E41E7A" w:rsidP="00E41E7A">
      <w:pPr>
        <w:widowControl w:val="0"/>
        <w:autoSpaceDE w:val="0"/>
        <w:autoSpaceDN w:val="0"/>
        <w:adjustRightInd w:val="0"/>
        <w:spacing w:before="200"/>
        <w:ind w:firstLine="709"/>
        <w:jc w:val="both"/>
        <w:rPr>
          <w:sz w:val="28"/>
          <w:szCs w:val="28"/>
        </w:rPr>
      </w:pPr>
      <w:proofErr w:type="gramStart"/>
      <w:r w:rsidRPr="0011056A">
        <w:rPr>
          <w:sz w:val="28"/>
          <w:szCs w:val="28"/>
        </w:rPr>
        <w:t xml:space="preserve">При реорганизации получателя средств (администратора источников финансирования дефицита бюджета) передача выплат и поступлений, учтенных на лицевом счете, открытом реорганизуемому получателю средств (администратору источников финансирования дефицита бюджета), и подлежащих отражению на соответствующем лицевом счете, открытом принимающему получателю средств (администратору источников финансирования дефицита бюджета), осуществляется на основании </w:t>
      </w:r>
      <w:hyperlink w:anchor="Par571" w:tooltip="АКТ" w:history="1">
        <w:r w:rsidRPr="0011056A">
          <w:rPr>
            <w:sz w:val="28"/>
            <w:szCs w:val="28"/>
          </w:rPr>
          <w:t>Акта</w:t>
        </w:r>
      </w:hyperlink>
      <w:r w:rsidRPr="0011056A">
        <w:rPr>
          <w:sz w:val="28"/>
          <w:szCs w:val="28"/>
        </w:rPr>
        <w:t xml:space="preserve"> приемки-передачи выплат, поступлений и обязательств при реорганизации участников бюджетного процесса по форме согласно приложению</w:t>
      </w:r>
      <w:proofErr w:type="gramEnd"/>
      <w:r w:rsidRPr="0011056A">
        <w:rPr>
          <w:sz w:val="28"/>
          <w:szCs w:val="28"/>
        </w:rPr>
        <w:t xml:space="preserve"> N 4 к настоящему Порядку.</w:t>
      </w:r>
    </w:p>
    <w:p w:rsidR="00E41E7A" w:rsidRPr="0011056A" w:rsidRDefault="002F22B6" w:rsidP="00E41E7A">
      <w:pPr>
        <w:widowControl w:val="0"/>
        <w:autoSpaceDE w:val="0"/>
        <w:autoSpaceDN w:val="0"/>
        <w:adjustRightInd w:val="0"/>
        <w:spacing w:before="200"/>
        <w:ind w:firstLine="709"/>
        <w:jc w:val="both"/>
        <w:rPr>
          <w:sz w:val="28"/>
          <w:szCs w:val="28"/>
        </w:rPr>
      </w:pPr>
      <w:hyperlink r:id="rId24" w:tooltip="Приказ Минфина РБ от 21.12.2021 N 447 &quot;О внесении изменений в отдельные приказы Министерства финансов Республики Башкортостан&quot; (Зарегистрировано в Госкомюстиции РБ 28.12.2021 N 18190){КонсультантПлюс}" w:history="1">
        <w:r w:rsidR="00E41E7A" w:rsidRPr="0011056A">
          <w:rPr>
            <w:sz w:val="28"/>
            <w:szCs w:val="28"/>
          </w:rPr>
          <w:t>19</w:t>
        </w:r>
      </w:hyperlink>
      <w:r w:rsidR="00E41E7A" w:rsidRPr="0011056A">
        <w:rPr>
          <w:sz w:val="28"/>
          <w:szCs w:val="28"/>
        </w:rPr>
        <w:t xml:space="preserve">. Суммы возврата дебиторской задолженности, образовавшейся у получателя средств (администратора источников финансирования дефицита бюджета) в текущем финансовом году, учитываются на соответствующем лицевом счете как восстановление казначейского платежа с отражением по тем </w:t>
      </w:r>
      <w:r w:rsidR="00E41E7A" w:rsidRPr="0011056A">
        <w:rPr>
          <w:sz w:val="28"/>
          <w:szCs w:val="28"/>
        </w:rPr>
        <w:lastRenderedPageBreak/>
        <w:t>же кодам бюджетной классификации, по которым был произведен казначейский платеж.</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В случае если код бюджетной классификации, по которому был произведен казначейский платеж, не соответствует кодам бюджетной классификации, действующим в текущем финансовом году, то после зачисления средств на единый счет бюджета уточнение кода бюджетной классификации производится в порядке, установленном </w:t>
      </w:r>
      <w:hyperlink w:anchor="Par182" w:tooltip="18. После осуществления перечислений с казначейского счета по коду вида 03221 &quot;средства бюджетов субъектов Российской Федерации&quot; (далее - казначейский счет) получатель средств (администратор источников финансирования дефицита бюджета) вправе в пределах текущег" w:history="1">
        <w:r w:rsidRPr="0011056A">
          <w:rPr>
            <w:sz w:val="28"/>
            <w:szCs w:val="28"/>
          </w:rPr>
          <w:t>пунктом 17</w:t>
        </w:r>
      </w:hyperlink>
      <w:r w:rsidRPr="0011056A">
        <w:rPr>
          <w:sz w:val="28"/>
          <w:szCs w:val="28"/>
        </w:rPr>
        <w:t xml:space="preserve"> настоящего Порядка.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Получатель средств (администратор источников финансирования дефицита бюджета) информирует дебитора, не являющегося участником системы казначейских платежей, о порядке заполнения расчетного документа при возврате дебиторской задолженности в соответствии с </w:t>
      </w:r>
      <w:hyperlink r:id="rId25" w:tooltip="Положение Банка России от 29.06.2021 N 762-П &quot;О правилах осуществления перевода денежных средств&quot; (Зарегистрировано в Минюсте России 25.08.2021 N 64765){КонсультантПлюс}" w:history="1">
        <w:r w:rsidRPr="0011056A">
          <w:rPr>
            <w:sz w:val="28"/>
            <w:szCs w:val="28"/>
          </w:rPr>
          <w:t>Положением</w:t>
        </w:r>
      </w:hyperlink>
      <w:r w:rsidRPr="0011056A">
        <w:rPr>
          <w:sz w:val="28"/>
          <w:szCs w:val="28"/>
        </w:rPr>
        <w:t xml:space="preserve"> N 762-П и </w:t>
      </w:r>
      <w:hyperlink r:id="rId26" w:tooltip="Положение Банка России от 06.10.2020 N 735-П (ред. от 25.03.2021) &quot;О ведении Банком России и кредитными организациями (филиалами) банковских счетов территориальных органов Федерального казначейства&quot; (Зарегистрировано в Минюсте России 05.11.2020 N 60761){Консул" w:history="1">
        <w:r w:rsidRPr="0011056A">
          <w:rPr>
            <w:sz w:val="28"/>
            <w:szCs w:val="28"/>
          </w:rPr>
          <w:t>Положением</w:t>
        </w:r>
      </w:hyperlink>
      <w:r w:rsidRPr="0011056A">
        <w:rPr>
          <w:sz w:val="28"/>
          <w:szCs w:val="28"/>
        </w:rPr>
        <w:t xml:space="preserve"> N 735-П.</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При этом в поле "Назначение платежа" расчетного документа должна содержаться ссылка на номер и дату расчетного документа (Распоряжения) </w:t>
      </w:r>
      <w:r w:rsidR="008657C0" w:rsidRPr="0011056A">
        <w:rPr>
          <w:sz w:val="28"/>
          <w:szCs w:val="28"/>
        </w:rPr>
        <w:t>Администрации СП</w:t>
      </w:r>
      <w:r w:rsidRPr="0011056A">
        <w:rPr>
          <w:sz w:val="28"/>
          <w:szCs w:val="28"/>
        </w:rPr>
        <w:t>, которым ранее был осуществлен казначейский платеж. В назначении платежа также указываются причины возврата средств и коды бюджетной классификации, по которым были получены указанные средства.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Суммы возврата дебиторской задолженности прошлых лет подлежат перечислению дебитором получателя средств (администратора источников финансирования дефицита бюджета) на казначейский счет для осуществления и отражения операций по учету и распределению поступлений для перечисления в доход соответствующего бюджета.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 xml:space="preserve">В случае если суммы возврата дебиторской задолженности прошлых лет поступили на единый счет </w:t>
      </w:r>
      <w:proofErr w:type="gramStart"/>
      <w:r w:rsidRPr="0011056A">
        <w:rPr>
          <w:sz w:val="28"/>
          <w:szCs w:val="28"/>
        </w:rPr>
        <w:t>бюджета</w:t>
      </w:r>
      <w:proofErr w:type="gramEnd"/>
      <w:r w:rsidRPr="0011056A">
        <w:rPr>
          <w:sz w:val="28"/>
          <w:szCs w:val="28"/>
        </w:rPr>
        <w:t xml:space="preserve"> минуя казначейский счет для осуществления и отражения операций по учету и распределению поступлений, то не позднее пяти рабочих дней со дня отражения соответствующих сумм на лицевом счете получателя средств (администратора источников финансирования дефицита бюджета) указанные суммы подлежат перечислению в установленном порядке получателем средств (администратором источников финансирования дефицита бюджета) в доход соответствующего бюджета.</w:t>
      </w:r>
    </w:p>
    <w:p w:rsidR="00E41E7A" w:rsidRPr="0011056A" w:rsidRDefault="00E41E7A" w:rsidP="00E41E7A">
      <w:pPr>
        <w:widowControl w:val="0"/>
        <w:autoSpaceDE w:val="0"/>
        <w:autoSpaceDN w:val="0"/>
        <w:adjustRightInd w:val="0"/>
        <w:spacing w:before="200"/>
        <w:ind w:firstLine="709"/>
        <w:jc w:val="both"/>
        <w:rPr>
          <w:sz w:val="28"/>
          <w:szCs w:val="28"/>
        </w:rPr>
      </w:pPr>
      <w:r w:rsidRPr="0011056A">
        <w:rPr>
          <w:sz w:val="28"/>
          <w:szCs w:val="28"/>
        </w:rPr>
        <w:t>19. Представление и хранение Распоряжения для санкционирования оплаты денежных обязательств получателей средств (администраторов источников финансирования дефицита бюджета), содержащего сведения, составляющие государственную тайну, осуществляется в соответствии с настоящим Порядком с соблюдением норм законодательства Российской Федерации о защите государственной тайн</w:t>
      </w:r>
    </w:p>
    <w:p w:rsidR="00E41E7A" w:rsidRDefault="00E41E7A" w:rsidP="00E41E7A">
      <w:pPr>
        <w:widowControl w:val="0"/>
        <w:autoSpaceDE w:val="0"/>
        <w:autoSpaceDN w:val="0"/>
        <w:adjustRightInd w:val="0"/>
        <w:spacing w:before="200"/>
        <w:ind w:firstLine="709"/>
        <w:jc w:val="both"/>
      </w:pPr>
    </w:p>
    <w:p w:rsidR="00E41E7A" w:rsidRPr="00E41E7A" w:rsidRDefault="00E41E7A" w:rsidP="00E41E7A">
      <w:pPr>
        <w:widowControl w:val="0"/>
        <w:autoSpaceDE w:val="0"/>
        <w:autoSpaceDN w:val="0"/>
        <w:adjustRightInd w:val="0"/>
        <w:spacing w:before="200"/>
        <w:ind w:firstLine="709"/>
        <w:jc w:val="both"/>
      </w:pP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right"/>
        <w:outlineLvl w:val="1"/>
        <w:rPr>
          <w:sz w:val="20"/>
          <w:szCs w:val="20"/>
        </w:rPr>
      </w:pPr>
      <w:r w:rsidRPr="00E41E7A">
        <w:rPr>
          <w:sz w:val="20"/>
          <w:szCs w:val="20"/>
        </w:rPr>
        <w:t>Приложение N 1</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к Порядку санкционирования</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оплаты денежных обязательств</w:t>
      </w:r>
    </w:p>
    <w:p w:rsidR="004A01AD" w:rsidRDefault="00E41E7A" w:rsidP="00E41E7A">
      <w:pPr>
        <w:widowControl w:val="0"/>
        <w:autoSpaceDE w:val="0"/>
        <w:autoSpaceDN w:val="0"/>
        <w:adjustRightInd w:val="0"/>
        <w:ind w:firstLine="709"/>
        <w:jc w:val="right"/>
        <w:rPr>
          <w:sz w:val="20"/>
          <w:szCs w:val="20"/>
        </w:rPr>
      </w:pPr>
      <w:r w:rsidRPr="00E41E7A">
        <w:rPr>
          <w:sz w:val="20"/>
          <w:szCs w:val="20"/>
        </w:rPr>
        <w:lastRenderedPageBreak/>
        <w:t>получателей средств бюджета</w:t>
      </w:r>
    </w:p>
    <w:p w:rsidR="00E41E7A" w:rsidRPr="00E41E7A" w:rsidRDefault="004A01AD" w:rsidP="00E41E7A">
      <w:pPr>
        <w:widowControl w:val="0"/>
        <w:autoSpaceDE w:val="0"/>
        <w:autoSpaceDN w:val="0"/>
        <w:adjustRightInd w:val="0"/>
        <w:ind w:firstLine="709"/>
        <w:jc w:val="right"/>
        <w:rPr>
          <w:sz w:val="20"/>
          <w:szCs w:val="20"/>
        </w:rPr>
      </w:pPr>
      <w:r w:rsidRPr="004A01AD">
        <w:t xml:space="preserve"> </w:t>
      </w: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r w:rsidR="00E41E7A" w:rsidRPr="00E41E7A">
        <w:rPr>
          <w:sz w:val="20"/>
          <w:szCs w:val="20"/>
        </w:rPr>
        <w:t xml:space="preserve">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и администраторов источников</w:t>
      </w:r>
    </w:p>
    <w:p w:rsidR="00E41E7A" w:rsidRDefault="00E41E7A" w:rsidP="00E41E7A">
      <w:pPr>
        <w:widowControl w:val="0"/>
        <w:autoSpaceDE w:val="0"/>
        <w:autoSpaceDN w:val="0"/>
        <w:adjustRightInd w:val="0"/>
        <w:ind w:firstLine="709"/>
        <w:jc w:val="right"/>
        <w:rPr>
          <w:sz w:val="20"/>
          <w:szCs w:val="20"/>
        </w:rPr>
      </w:pPr>
      <w:r w:rsidRPr="00E41E7A">
        <w:rPr>
          <w:sz w:val="20"/>
          <w:szCs w:val="20"/>
        </w:rPr>
        <w:t>финансирования дефицита бюджета</w:t>
      </w:r>
    </w:p>
    <w:p w:rsidR="004A01AD" w:rsidRPr="00E41E7A" w:rsidRDefault="004A01AD" w:rsidP="00E41E7A">
      <w:pPr>
        <w:widowControl w:val="0"/>
        <w:autoSpaceDE w:val="0"/>
        <w:autoSpaceDN w:val="0"/>
        <w:adjustRightInd w:val="0"/>
        <w:ind w:firstLine="709"/>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ind w:firstLine="709"/>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both"/>
        <w:rPr>
          <w:sz w:val="20"/>
          <w:szCs w:val="20"/>
        </w:rPr>
      </w:pPr>
      <w:bookmarkStart w:id="15" w:name="Par224"/>
      <w:bookmarkEnd w:id="15"/>
      <w:r w:rsidRPr="00E41E7A">
        <w:rPr>
          <w:sz w:val="20"/>
          <w:szCs w:val="20"/>
        </w:rPr>
        <w:t xml:space="preserve">                                 Протокол</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N _____________ от</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____________________________________________________________</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(наименование клиента)</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Ед. </w:t>
      </w:r>
      <w:proofErr w:type="spellStart"/>
      <w:r w:rsidRPr="00E41E7A">
        <w:rPr>
          <w:sz w:val="20"/>
          <w:szCs w:val="20"/>
        </w:rPr>
        <w:t>изм</w:t>
      </w:r>
      <w:proofErr w:type="spellEnd"/>
      <w:r w:rsidRPr="00E41E7A">
        <w:rPr>
          <w:sz w:val="20"/>
          <w:szCs w:val="20"/>
        </w:rPr>
        <w:t>.: руб.</w:t>
      </w:r>
    </w:p>
    <w:p w:rsidR="00E41E7A" w:rsidRPr="00E41E7A" w:rsidRDefault="00E41E7A" w:rsidP="00E41E7A">
      <w:pPr>
        <w:widowControl w:val="0"/>
        <w:autoSpaceDE w:val="0"/>
        <w:autoSpaceDN w:val="0"/>
        <w:adjustRightInd w:val="0"/>
        <w:ind w:firstLine="709"/>
        <w:rPr>
          <w:sz w:val="20"/>
          <w:szCs w:val="20"/>
        </w:rPr>
        <w:sectPr w:rsidR="00E41E7A" w:rsidRPr="00E41E7A" w:rsidSect="00976EBC">
          <w:headerReference w:type="default" r:id="rId27"/>
          <w:footerReference w:type="default" r:id="rId28"/>
          <w:pgSz w:w="11906" w:h="16838"/>
          <w:pgMar w:top="1134" w:right="567" w:bottom="567" w:left="1701" w:header="0" w:footer="0" w:gutter="0"/>
          <w:cols w:space="720"/>
          <w:noEndnote/>
          <w:docGrid w:linePitch="299"/>
        </w:sectPr>
      </w:pPr>
    </w:p>
    <w:tbl>
      <w:tblPr>
        <w:tblW w:w="0" w:type="auto"/>
        <w:tblLayout w:type="fixed"/>
        <w:tblCellMar>
          <w:top w:w="102" w:type="dxa"/>
          <w:left w:w="62" w:type="dxa"/>
          <w:bottom w:w="102" w:type="dxa"/>
          <w:right w:w="62" w:type="dxa"/>
        </w:tblCellMar>
        <w:tblLook w:val="0000"/>
      </w:tblPr>
      <w:tblGrid>
        <w:gridCol w:w="576"/>
        <w:gridCol w:w="1587"/>
        <w:gridCol w:w="1587"/>
        <w:gridCol w:w="1315"/>
        <w:gridCol w:w="1928"/>
        <w:gridCol w:w="1304"/>
        <w:gridCol w:w="960"/>
        <w:gridCol w:w="1361"/>
      </w:tblGrid>
      <w:tr w:rsidR="00E41E7A" w:rsidRPr="00E41E7A" w:rsidTr="00976EBC">
        <w:tc>
          <w:tcPr>
            <w:tcW w:w="57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lastRenderedPageBreak/>
              <w:t xml:space="preserve">N </w:t>
            </w:r>
            <w:proofErr w:type="spellStart"/>
            <w:proofErr w:type="gramStart"/>
            <w:r w:rsidRPr="00E41E7A">
              <w:rPr>
                <w:sz w:val="20"/>
                <w:szCs w:val="20"/>
              </w:rPr>
              <w:t>п</w:t>
            </w:r>
            <w:proofErr w:type="spellEnd"/>
            <w:proofErr w:type="gramEnd"/>
            <w:r w:rsidRPr="00E41E7A">
              <w:rPr>
                <w:sz w:val="20"/>
                <w:szCs w:val="20"/>
              </w:rPr>
              <w:t>/</w:t>
            </w:r>
            <w:proofErr w:type="spellStart"/>
            <w:r w:rsidRPr="00E41E7A">
              <w:rPr>
                <w:sz w:val="20"/>
                <w:szCs w:val="20"/>
              </w:rPr>
              <w:t>п</w:t>
            </w:r>
            <w:proofErr w:type="spellEnd"/>
          </w:p>
        </w:tc>
        <w:tc>
          <w:tcPr>
            <w:tcW w:w="158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ИНН и наименование получателя, банк</w:t>
            </w: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Плательщик</w:t>
            </w:r>
          </w:p>
        </w:tc>
        <w:tc>
          <w:tcPr>
            <w:tcW w:w="131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Назначение платежа</w:t>
            </w:r>
          </w:p>
        </w:tc>
        <w:tc>
          <w:tcPr>
            <w:tcW w:w="192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 по бюджетной и дополнительной классификации</w:t>
            </w: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Причина отклонения</w:t>
            </w:r>
          </w:p>
        </w:tc>
        <w:tc>
          <w:tcPr>
            <w:tcW w:w="96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Сумма</w:t>
            </w: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Источник отклонения</w:t>
            </w:r>
          </w:p>
        </w:tc>
      </w:tr>
      <w:tr w:rsidR="00E41E7A" w:rsidRPr="00E41E7A" w:rsidTr="00976EBC">
        <w:tc>
          <w:tcPr>
            <w:tcW w:w="57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w:t>
            </w:r>
          </w:p>
        </w:tc>
        <w:tc>
          <w:tcPr>
            <w:tcW w:w="158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2</w:t>
            </w:r>
          </w:p>
        </w:tc>
        <w:tc>
          <w:tcPr>
            <w:tcW w:w="158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3</w:t>
            </w:r>
          </w:p>
        </w:tc>
        <w:tc>
          <w:tcPr>
            <w:tcW w:w="1315"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4</w:t>
            </w:r>
          </w:p>
        </w:tc>
        <w:tc>
          <w:tcPr>
            <w:tcW w:w="192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5</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6</w:t>
            </w:r>
          </w:p>
        </w:tc>
        <w:tc>
          <w:tcPr>
            <w:tcW w:w="96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7</w:t>
            </w:r>
          </w:p>
        </w:tc>
        <w:tc>
          <w:tcPr>
            <w:tcW w:w="136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8</w:t>
            </w:r>
          </w:p>
        </w:tc>
      </w:tr>
      <w:tr w:rsidR="00E41E7A" w:rsidRPr="00E41E7A" w:rsidTr="00976EBC">
        <w:tc>
          <w:tcPr>
            <w:tcW w:w="57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1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5065" w:type="dxa"/>
            <w:gridSpan w:val="4"/>
            <w:tcBorders>
              <w:top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rPr>
                <w:sz w:val="20"/>
                <w:szCs w:val="20"/>
              </w:rPr>
            </w:pPr>
            <w:r w:rsidRPr="00E41E7A">
              <w:rPr>
                <w:sz w:val="20"/>
                <w:szCs w:val="20"/>
              </w:rPr>
              <w:t>Всего:</w:t>
            </w:r>
          </w:p>
        </w:tc>
        <w:tc>
          <w:tcPr>
            <w:tcW w:w="96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bl>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Всего прописью: ___________ рублей _____ копеек</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Ответственный исполнитель _________ _____________________</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(подпись) (расшифровка подписи)</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"__" _________ 20__ г.</w:t>
      </w: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right"/>
        <w:outlineLvl w:val="1"/>
        <w:rPr>
          <w:sz w:val="20"/>
          <w:szCs w:val="20"/>
        </w:rPr>
      </w:pPr>
      <w:r w:rsidRPr="00E41E7A">
        <w:rPr>
          <w:sz w:val="20"/>
          <w:szCs w:val="20"/>
        </w:rPr>
        <w:lastRenderedPageBreak/>
        <w:t>Приложение N 2</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к Порядку санкционирования</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оплаты денежных обязательств</w:t>
      </w:r>
    </w:p>
    <w:p w:rsidR="00E41E7A" w:rsidRDefault="00E41E7A" w:rsidP="00E41E7A">
      <w:pPr>
        <w:widowControl w:val="0"/>
        <w:autoSpaceDE w:val="0"/>
        <w:autoSpaceDN w:val="0"/>
        <w:adjustRightInd w:val="0"/>
        <w:ind w:firstLine="709"/>
        <w:jc w:val="right"/>
        <w:rPr>
          <w:sz w:val="20"/>
          <w:szCs w:val="20"/>
        </w:rPr>
      </w:pPr>
      <w:r w:rsidRPr="00E41E7A">
        <w:rPr>
          <w:sz w:val="20"/>
          <w:szCs w:val="20"/>
        </w:rPr>
        <w:t>получателей средств бюджета</w:t>
      </w:r>
    </w:p>
    <w:p w:rsidR="004A01AD" w:rsidRPr="00E41E7A" w:rsidRDefault="004A01AD" w:rsidP="00E41E7A">
      <w:pPr>
        <w:widowControl w:val="0"/>
        <w:autoSpaceDE w:val="0"/>
        <w:autoSpaceDN w:val="0"/>
        <w:adjustRightInd w:val="0"/>
        <w:ind w:firstLine="709"/>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и администраторов источников</w:t>
      </w:r>
    </w:p>
    <w:p w:rsidR="00E41E7A" w:rsidRDefault="00E41E7A" w:rsidP="00E41E7A">
      <w:pPr>
        <w:widowControl w:val="0"/>
        <w:autoSpaceDE w:val="0"/>
        <w:autoSpaceDN w:val="0"/>
        <w:adjustRightInd w:val="0"/>
        <w:ind w:firstLine="709"/>
        <w:jc w:val="right"/>
        <w:rPr>
          <w:sz w:val="20"/>
          <w:szCs w:val="20"/>
        </w:rPr>
      </w:pPr>
      <w:r w:rsidRPr="00E41E7A">
        <w:rPr>
          <w:sz w:val="20"/>
          <w:szCs w:val="20"/>
        </w:rPr>
        <w:t>финансирования дефицита бюджета</w:t>
      </w:r>
    </w:p>
    <w:p w:rsidR="004A01AD" w:rsidRPr="00E41E7A" w:rsidRDefault="004A01AD" w:rsidP="00E41E7A">
      <w:pPr>
        <w:widowControl w:val="0"/>
        <w:autoSpaceDE w:val="0"/>
        <w:autoSpaceDN w:val="0"/>
        <w:adjustRightInd w:val="0"/>
        <w:ind w:firstLine="709"/>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pPr>
      <w:r w:rsidRPr="00E41E7A">
        <w:rPr>
          <w:sz w:val="20"/>
          <w:szCs w:val="20"/>
        </w:rPr>
        <w:t xml:space="preserve">                                                                                                                                  Республики Башкортостан</w:t>
      </w: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bookmarkStart w:id="16" w:name="Par282"/>
      <w:bookmarkEnd w:id="16"/>
      <w:r w:rsidRPr="00E41E7A">
        <w:rPr>
          <w:sz w:val="20"/>
          <w:szCs w:val="20"/>
        </w:rPr>
        <w:t>Распоряжение на перечисление</w:t>
      </w:r>
    </w:p>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N ___________ от ___________</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Ед. </w:t>
      </w:r>
      <w:proofErr w:type="spellStart"/>
      <w:r w:rsidRPr="00E41E7A">
        <w:rPr>
          <w:sz w:val="20"/>
          <w:szCs w:val="20"/>
        </w:rPr>
        <w:t>изм</w:t>
      </w:r>
      <w:proofErr w:type="spellEnd"/>
      <w:r w:rsidRPr="00E41E7A">
        <w:rPr>
          <w:sz w:val="20"/>
          <w:szCs w:val="20"/>
        </w:rPr>
        <w:t>.: руб.</w:t>
      </w:r>
    </w:p>
    <w:p w:rsidR="00E41E7A" w:rsidRPr="00E41E7A" w:rsidRDefault="00E41E7A" w:rsidP="00E41E7A">
      <w:pPr>
        <w:widowControl w:val="0"/>
        <w:autoSpaceDE w:val="0"/>
        <w:autoSpaceDN w:val="0"/>
        <w:adjustRightInd w:val="0"/>
        <w:ind w:firstLine="709"/>
      </w:pPr>
    </w:p>
    <w:tbl>
      <w:tblPr>
        <w:tblW w:w="0" w:type="auto"/>
        <w:tblLayout w:type="fixed"/>
        <w:tblCellMar>
          <w:top w:w="102" w:type="dxa"/>
          <w:left w:w="62" w:type="dxa"/>
          <w:bottom w:w="102" w:type="dxa"/>
          <w:right w:w="62" w:type="dxa"/>
        </w:tblCellMar>
        <w:tblLook w:val="0000"/>
      </w:tblPr>
      <w:tblGrid>
        <w:gridCol w:w="911"/>
        <w:gridCol w:w="1361"/>
        <w:gridCol w:w="1130"/>
        <w:gridCol w:w="706"/>
        <w:gridCol w:w="922"/>
        <w:gridCol w:w="626"/>
        <w:gridCol w:w="900"/>
        <w:gridCol w:w="1372"/>
        <w:gridCol w:w="842"/>
        <w:gridCol w:w="724"/>
        <w:gridCol w:w="868"/>
        <w:gridCol w:w="853"/>
        <w:gridCol w:w="1199"/>
        <w:gridCol w:w="1591"/>
        <w:gridCol w:w="1159"/>
      </w:tblGrid>
      <w:tr w:rsidR="00E41E7A" w:rsidRPr="00E41E7A" w:rsidTr="00976EBC">
        <w:tc>
          <w:tcPr>
            <w:tcW w:w="911"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N распоряжения о совершении казначейских платежей</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N л/с, ИНН и наименование получателя бюджетных средств, бюджетного (автономного) учреждения</w:t>
            </w:r>
          </w:p>
        </w:tc>
        <w:tc>
          <w:tcPr>
            <w:tcW w:w="2758" w:type="dxa"/>
            <w:gridSpan w:val="3"/>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Реквизиты контрагента</w:t>
            </w:r>
          </w:p>
        </w:tc>
        <w:tc>
          <w:tcPr>
            <w:tcW w:w="2898" w:type="dxa"/>
            <w:gridSpan w:val="3"/>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 по БК плательщика</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Назначение платежа</w:t>
            </w:r>
          </w:p>
        </w:tc>
        <w:tc>
          <w:tcPr>
            <w:tcW w:w="724"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Сумма в рублях</w:t>
            </w:r>
          </w:p>
        </w:tc>
        <w:tc>
          <w:tcPr>
            <w:tcW w:w="868"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Учетный номер обязательства</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Аналитический код</w:t>
            </w:r>
          </w:p>
        </w:tc>
        <w:tc>
          <w:tcPr>
            <w:tcW w:w="3949" w:type="dxa"/>
            <w:gridSpan w:val="3"/>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Реквизиты документа-основания</w:t>
            </w:r>
          </w:p>
        </w:tc>
      </w:tr>
      <w:tr w:rsidR="00E41E7A" w:rsidRPr="00E41E7A" w:rsidTr="00976EBC">
        <w:tc>
          <w:tcPr>
            <w:tcW w:w="91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Наименование, ИНН, КПП, лицевой счет</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Счет и банк</w:t>
            </w:r>
          </w:p>
        </w:tc>
        <w:tc>
          <w:tcPr>
            <w:tcW w:w="922"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 БК получателя, тип средств</w:t>
            </w:r>
          </w:p>
        </w:tc>
        <w:tc>
          <w:tcPr>
            <w:tcW w:w="626"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 по БК</w:t>
            </w:r>
          </w:p>
        </w:tc>
        <w:tc>
          <w:tcPr>
            <w:tcW w:w="90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Тип средств</w:t>
            </w:r>
          </w:p>
        </w:tc>
        <w:tc>
          <w:tcPr>
            <w:tcW w:w="1372"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roofErr w:type="spellStart"/>
            <w:r w:rsidRPr="00E41E7A">
              <w:rPr>
                <w:sz w:val="20"/>
                <w:szCs w:val="20"/>
              </w:rPr>
              <w:t>СубКОСГУ</w:t>
            </w:r>
            <w:proofErr w:type="spellEnd"/>
          </w:p>
        </w:tc>
        <w:tc>
          <w:tcPr>
            <w:tcW w:w="842"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72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868"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853"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Сведения о бюджетном обязательстве</w:t>
            </w:r>
          </w:p>
        </w:tc>
        <w:tc>
          <w:tcPr>
            <w:tcW w:w="1159" w:type="dxa"/>
            <w:vMerge w:val="restart"/>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 и наименование объекта</w:t>
            </w:r>
          </w:p>
        </w:tc>
      </w:tr>
      <w:tr w:rsidR="00E41E7A" w:rsidRPr="00E41E7A" w:rsidTr="00976EBC">
        <w:tc>
          <w:tcPr>
            <w:tcW w:w="91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13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70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922"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6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90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372"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842"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72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868"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853"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c>
          <w:tcPr>
            <w:tcW w:w="119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Вид, номер, дата, номер записи в реестре контрактов</w:t>
            </w:r>
          </w:p>
        </w:tc>
        <w:tc>
          <w:tcPr>
            <w:tcW w:w="159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Предмет, размер авансового платежа, сумма принятого на учет бюджетного обязательства</w:t>
            </w:r>
          </w:p>
        </w:tc>
        <w:tc>
          <w:tcPr>
            <w:tcW w:w="1159"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center"/>
              <w:rPr>
                <w:sz w:val="20"/>
                <w:szCs w:val="20"/>
              </w:rPr>
            </w:pPr>
          </w:p>
        </w:tc>
      </w:tr>
      <w:tr w:rsidR="00E41E7A" w:rsidRPr="00E41E7A" w:rsidTr="00976EBC">
        <w:tc>
          <w:tcPr>
            <w:tcW w:w="91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w:t>
            </w:r>
          </w:p>
        </w:tc>
        <w:tc>
          <w:tcPr>
            <w:tcW w:w="136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2</w:t>
            </w:r>
          </w:p>
        </w:tc>
        <w:tc>
          <w:tcPr>
            <w:tcW w:w="113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3</w:t>
            </w:r>
          </w:p>
        </w:tc>
        <w:tc>
          <w:tcPr>
            <w:tcW w:w="70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4</w:t>
            </w:r>
          </w:p>
        </w:tc>
        <w:tc>
          <w:tcPr>
            <w:tcW w:w="922"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5</w:t>
            </w:r>
          </w:p>
        </w:tc>
        <w:tc>
          <w:tcPr>
            <w:tcW w:w="2898" w:type="dxa"/>
            <w:gridSpan w:val="3"/>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6</w:t>
            </w:r>
          </w:p>
        </w:tc>
        <w:tc>
          <w:tcPr>
            <w:tcW w:w="842"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7</w:t>
            </w:r>
          </w:p>
        </w:tc>
        <w:tc>
          <w:tcPr>
            <w:tcW w:w="72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8</w:t>
            </w:r>
          </w:p>
        </w:tc>
        <w:tc>
          <w:tcPr>
            <w:tcW w:w="86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9</w:t>
            </w:r>
          </w:p>
        </w:tc>
        <w:tc>
          <w:tcPr>
            <w:tcW w:w="853"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10</w:t>
            </w:r>
          </w:p>
        </w:tc>
        <w:tc>
          <w:tcPr>
            <w:tcW w:w="119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11</w:t>
            </w:r>
          </w:p>
        </w:tc>
        <w:tc>
          <w:tcPr>
            <w:tcW w:w="159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12</w:t>
            </w:r>
          </w:p>
        </w:tc>
        <w:tc>
          <w:tcPr>
            <w:tcW w:w="115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13</w:t>
            </w:r>
          </w:p>
        </w:tc>
      </w:tr>
      <w:tr w:rsidR="00E41E7A" w:rsidRPr="00E41E7A" w:rsidTr="00976EBC">
        <w:tc>
          <w:tcPr>
            <w:tcW w:w="91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3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70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92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2898" w:type="dxa"/>
            <w:gridSpan w:val="3"/>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4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7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6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53"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9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59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5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91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3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70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92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2898" w:type="dxa"/>
            <w:gridSpan w:val="3"/>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rPr>
                <w:sz w:val="20"/>
                <w:szCs w:val="20"/>
              </w:rPr>
            </w:pPr>
            <w:r w:rsidRPr="00E41E7A">
              <w:rPr>
                <w:sz w:val="20"/>
                <w:szCs w:val="20"/>
              </w:rPr>
              <w:t>Итого</w:t>
            </w:r>
          </w:p>
        </w:tc>
        <w:tc>
          <w:tcPr>
            <w:tcW w:w="7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6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853"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9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59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15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bl>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Количество распоряжений о совершении казначейских платежей: ___ шт.</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Всего ___ руб.</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Всего прописью: _______ рублей ____ копеек</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C46D2E" w:rsidP="00E41E7A">
      <w:pPr>
        <w:widowControl w:val="0"/>
        <w:autoSpaceDE w:val="0"/>
        <w:autoSpaceDN w:val="0"/>
        <w:adjustRightInd w:val="0"/>
        <w:ind w:firstLine="709"/>
        <w:jc w:val="both"/>
        <w:rPr>
          <w:sz w:val="20"/>
          <w:szCs w:val="20"/>
        </w:rPr>
      </w:pPr>
      <w:r>
        <w:rPr>
          <w:sz w:val="20"/>
          <w:szCs w:val="20"/>
        </w:rPr>
        <w:t>Глава СП</w:t>
      </w:r>
      <w:r w:rsidR="00E41E7A" w:rsidRPr="00E41E7A">
        <w:rPr>
          <w:sz w:val="20"/>
          <w:szCs w:val="20"/>
        </w:rPr>
        <w:t xml:space="preserve"> __________ _______________________</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(или иное уполномоченное лицо)           (подпись)   (расшифровка подписи)</w:t>
      </w:r>
    </w:p>
    <w:p w:rsidR="00E41E7A" w:rsidRPr="00E41E7A" w:rsidRDefault="00E41E7A" w:rsidP="00E41E7A">
      <w:pPr>
        <w:widowControl w:val="0"/>
        <w:autoSpaceDE w:val="0"/>
        <w:autoSpaceDN w:val="0"/>
        <w:adjustRightInd w:val="0"/>
        <w:ind w:firstLine="709"/>
        <w:jc w:val="both"/>
        <w:rPr>
          <w:sz w:val="20"/>
          <w:szCs w:val="20"/>
        </w:rPr>
      </w:pP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Ответственный исполнитель: _________ _____________________</w:t>
      </w:r>
    </w:p>
    <w:p w:rsidR="00E41E7A" w:rsidRPr="00E41E7A" w:rsidRDefault="00E41E7A" w:rsidP="00E41E7A">
      <w:pPr>
        <w:widowControl w:val="0"/>
        <w:autoSpaceDE w:val="0"/>
        <w:autoSpaceDN w:val="0"/>
        <w:adjustRightInd w:val="0"/>
        <w:ind w:firstLine="709"/>
        <w:jc w:val="both"/>
        <w:rPr>
          <w:sz w:val="20"/>
          <w:szCs w:val="20"/>
        </w:rPr>
      </w:pPr>
      <w:r w:rsidRPr="00E41E7A">
        <w:rPr>
          <w:sz w:val="20"/>
          <w:szCs w:val="20"/>
        </w:rPr>
        <w:t xml:space="preserve">                           (подпись) (расшифровка подписи)</w:t>
      </w: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center"/>
        <w:rPr>
          <w:sz w:val="20"/>
          <w:szCs w:val="20"/>
        </w:rPr>
      </w:pPr>
    </w:p>
    <w:p w:rsidR="00E41E7A" w:rsidRPr="00E41E7A" w:rsidRDefault="00E41E7A" w:rsidP="00E41E7A">
      <w:pPr>
        <w:widowControl w:val="0"/>
        <w:autoSpaceDE w:val="0"/>
        <w:autoSpaceDN w:val="0"/>
        <w:adjustRightInd w:val="0"/>
        <w:ind w:firstLine="709"/>
        <w:jc w:val="right"/>
        <w:outlineLvl w:val="1"/>
        <w:rPr>
          <w:sz w:val="20"/>
          <w:szCs w:val="20"/>
        </w:rPr>
      </w:pPr>
      <w:r w:rsidRPr="00E41E7A">
        <w:rPr>
          <w:sz w:val="20"/>
          <w:szCs w:val="20"/>
        </w:rPr>
        <w:t>Приложение N 3</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к Порядку санкционирования</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оплаты денежных обязательств</w:t>
      </w:r>
    </w:p>
    <w:p w:rsidR="00E41E7A" w:rsidRDefault="00E41E7A" w:rsidP="00E41E7A">
      <w:pPr>
        <w:widowControl w:val="0"/>
        <w:autoSpaceDE w:val="0"/>
        <w:autoSpaceDN w:val="0"/>
        <w:adjustRightInd w:val="0"/>
        <w:ind w:firstLine="709"/>
        <w:jc w:val="right"/>
        <w:rPr>
          <w:sz w:val="20"/>
          <w:szCs w:val="20"/>
        </w:rPr>
      </w:pPr>
      <w:r w:rsidRPr="00E41E7A">
        <w:rPr>
          <w:sz w:val="20"/>
          <w:szCs w:val="20"/>
        </w:rPr>
        <w:t>получателей средств бюджета</w:t>
      </w:r>
    </w:p>
    <w:p w:rsidR="004A01AD" w:rsidRPr="00E41E7A" w:rsidRDefault="004A01AD" w:rsidP="00E41E7A">
      <w:pPr>
        <w:widowControl w:val="0"/>
        <w:autoSpaceDE w:val="0"/>
        <w:autoSpaceDN w:val="0"/>
        <w:adjustRightInd w:val="0"/>
        <w:ind w:firstLine="709"/>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и администраторов источников</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финансирования дефицита </w:t>
      </w:r>
    </w:p>
    <w:p w:rsidR="004A01AD" w:rsidRDefault="00E41E7A" w:rsidP="00E41E7A">
      <w:pPr>
        <w:widowControl w:val="0"/>
        <w:autoSpaceDE w:val="0"/>
        <w:autoSpaceDN w:val="0"/>
        <w:adjustRightInd w:val="0"/>
        <w:ind w:firstLine="709"/>
        <w:jc w:val="right"/>
        <w:rPr>
          <w:sz w:val="20"/>
          <w:szCs w:val="20"/>
        </w:rPr>
      </w:pPr>
      <w:r w:rsidRPr="00E41E7A">
        <w:rPr>
          <w:sz w:val="20"/>
          <w:szCs w:val="20"/>
        </w:rPr>
        <w:t>бюджета</w:t>
      </w:r>
      <w:r w:rsidR="004A01AD" w:rsidRPr="004A01AD">
        <w:rPr>
          <w:sz w:val="20"/>
          <w:szCs w:val="20"/>
        </w:rPr>
        <w:t xml:space="preserve"> </w:t>
      </w:r>
      <w:r w:rsidR="004A01AD">
        <w:rPr>
          <w:sz w:val="20"/>
          <w:szCs w:val="20"/>
        </w:rPr>
        <w:t>СП</w:t>
      </w:r>
      <w:r w:rsidR="004A01AD" w:rsidRPr="004A01AD">
        <w:rPr>
          <w:sz w:val="20"/>
          <w:szCs w:val="20"/>
        </w:rPr>
        <w:t xml:space="preserve"> </w:t>
      </w:r>
      <w:proofErr w:type="spellStart"/>
      <w:r w:rsidR="00306833">
        <w:rPr>
          <w:sz w:val="20"/>
          <w:szCs w:val="20"/>
        </w:rPr>
        <w:t>Алькинский</w:t>
      </w:r>
      <w:proofErr w:type="spellEnd"/>
      <w:r w:rsidR="004A01AD" w:rsidRPr="004A01AD">
        <w:rPr>
          <w:sz w:val="20"/>
          <w:szCs w:val="20"/>
        </w:rPr>
        <w:t xml:space="preserve"> сельсовет</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 xml:space="preserve"> муниципального района </w:t>
      </w:r>
    </w:p>
    <w:p w:rsidR="00E41E7A" w:rsidRPr="00E41E7A" w:rsidRDefault="00306833" w:rsidP="00E41E7A">
      <w:pPr>
        <w:widowControl w:val="0"/>
        <w:autoSpaceDE w:val="0"/>
        <w:autoSpaceDN w:val="0"/>
        <w:adjustRightInd w:val="0"/>
        <w:ind w:firstLine="709"/>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ind w:firstLine="709"/>
      </w:pPr>
    </w:p>
    <w:p w:rsidR="00E41E7A" w:rsidRPr="00E41E7A" w:rsidRDefault="00E41E7A" w:rsidP="00E41E7A">
      <w:pPr>
        <w:widowControl w:val="0"/>
        <w:autoSpaceDE w:val="0"/>
        <w:autoSpaceDN w:val="0"/>
        <w:adjustRightInd w:val="0"/>
        <w:ind w:firstLine="709"/>
        <w:jc w:val="right"/>
        <w:rPr>
          <w:sz w:val="20"/>
          <w:szCs w:val="20"/>
        </w:rPr>
      </w:pPr>
    </w:p>
    <w:p w:rsidR="00E41E7A" w:rsidRPr="00E41E7A" w:rsidRDefault="00E41E7A" w:rsidP="00E41E7A">
      <w:pPr>
        <w:widowControl w:val="0"/>
        <w:autoSpaceDE w:val="0"/>
        <w:autoSpaceDN w:val="0"/>
        <w:adjustRightInd w:val="0"/>
        <w:ind w:firstLine="709"/>
      </w:pPr>
    </w:p>
    <w:p w:rsidR="00E41E7A" w:rsidRPr="00E41E7A" w:rsidRDefault="00E41E7A" w:rsidP="00E41E7A">
      <w:pPr>
        <w:widowControl w:val="0"/>
        <w:autoSpaceDE w:val="0"/>
        <w:autoSpaceDN w:val="0"/>
        <w:adjustRightInd w:val="0"/>
        <w:ind w:firstLine="709"/>
        <w:jc w:val="center"/>
        <w:rPr>
          <w:sz w:val="20"/>
          <w:szCs w:val="20"/>
        </w:rPr>
      </w:pPr>
    </w:p>
    <w:tbl>
      <w:tblPr>
        <w:tblW w:w="0" w:type="auto"/>
        <w:tblLayout w:type="fixed"/>
        <w:tblCellMar>
          <w:top w:w="102" w:type="dxa"/>
          <w:left w:w="62" w:type="dxa"/>
          <w:bottom w:w="102" w:type="dxa"/>
          <w:right w:w="62" w:type="dxa"/>
        </w:tblCellMar>
        <w:tblLook w:val="0000"/>
      </w:tblPr>
      <w:tblGrid>
        <w:gridCol w:w="4082"/>
        <w:gridCol w:w="3628"/>
        <w:gridCol w:w="1984"/>
        <w:gridCol w:w="1037"/>
      </w:tblGrid>
      <w:tr w:rsidR="00E41E7A" w:rsidRPr="00E41E7A" w:rsidTr="00976EBC">
        <w:tc>
          <w:tcPr>
            <w:tcW w:w="7710" w:type="dxa"/>
            <w:gridSpan w:val="2"/>
          </w:tcPr>
          <w:p w:rsidR="00E41E7A" w:rsidRPr="00E41E7A" w:rsidRDefault="00E41E7A" w:rsidP="00E41E7A">
            <w:pPr>
              <w:widowControl w:val="0"/>
              <w:autoSpaceDE w:val="0"/>
              <w:autoSpaceDN w:val="0"/>
              <w:adjustRightInd w:val="0"/>
              <w:ind w:firstLine="709"/>
              <w:jc w:val="center"/>
              <w:rPr>
                <w:sz w:val="20"/>
                <w:szCs w:val="20"/>
              </w:rPr>
            </w:pPr>
            <w:bookmarkStart w:id="17" w:name="Par372"/>
            <w:bookmarkEnd w:id="17"/>
            <w:r w:rsidRPr="00E41E7A">
              <w:rPr>
                <w:sz w:val="20"/>
                <w:szCs w:val="20"/>
              </w:rPr>
              <w:t>УВЕДОМЛЕНИЕ N _____</w:t>
            </w:r>
          </w:p>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об уточнении вида и принадлежности платежа</w:t>
            </w:r>
          </w:p>
        </w:tc>
        <w:tc>
          <w:tcPr>
            <w:tcW w:w="1984" w:type="dxa"/>
            <w:tcBorders>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7710" w:type="dxa"/>
            <w:gridSpan w:val="2"/>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03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Коды</w:t>
            </w:r>
          </w:p>
        </w:tc>
      </w:tr>
      <w:tr w:rsidR="00E41E7A" w:rsidRPr="00E41E7A" w:rsidTr="00976EBC">
        <w:tc>
          <w:tcPr>
            <w:tcW w:w="4082" w:type="dxa"/>
            <w:vAlign w:val="bottom"/>
          </w:tcPr>
          <w:p w:rsidR="00E41E7A" w:rsidRPr="00E41E7A" w:rsidRDefault="00E41E7A" w:rsidP="00E41E7A">
            <w:pPr>
              <w:widowControl w:val="0"/>
              <w:autoSpaceDE w:val="0"/>
              <w:autoSpaceDN w:val="0"/>
              <w:adjustRightInd w:val="0"/>
              <w:ind w:firstLine="709"/>
              <w:rPr>
                <w:sz w:val="20"/>
                <w:szCs w:val="20"/>
              </w:rPr>
            </w:pPr>
          </w:p>
        </w:tc>
        <w:tc>
          <w:tcPr>
            <w:tcW w:w="3628" w:type="dxa"/>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bottom"/>
          </w:tcPr>
          <w:p w:rsidR="00E41E7A" w:rsidRPr="00E41E7A" w:rsidRDefault="00E41E7A" w:rsidP="00E41E7A">
            <w:pPr>
              <w:widowControl w:val="0"/>
              <w:autoSpaceDE w:val="0"/>
              <w:autoSpaceDN w:val="0"/>
              <w:adjustRightInd w:val="0"/>
              <w:ind w:firstLine="709"/>
              <w:rPr>
                <w:sz w:val="20"/>
                <w:szCs w:val="20"/>
              </w:rPr>
            </w:pPr>
          </w:p>
        </w:tc>
        <w:tc>
          <w:tcPr>
            <w:tcW w:w="103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ind w:firstLine="709"/>
              <w:rPr>
                <w:sz w:val="20"/>
                <w:szCs w:val="20"/>
              </w:rPr>
            </w:pPr>
          </w:p>
        </w:tc>
        <w:tc>
          <w:tcPr>
            <w:tcW w:w="3628" w:type="dxa"/>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03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ind w:firstLine="709"/>
              <w:rPr>
                <w:sz w:val="20"/>
                <w:szCs w:val="20"/>
              </w:rPr>
            </w:pPr>
          </w:p>
        </w:tc>
        <w:tc>
          <w:tcPr>
            <w:tcW w:w="3628" w:type="dxa"/>
          </w:tcPr>
          <w:p w:rsidR="00E41E7A" w:rsidRPr="00E41E7A" w:rsidRDefault="00E41E7A" w:rsidP="00E41E7A">
            <w:pPr>
              <w:widowControl w:val="0"/>
              <w:autoSpaceDE w:val="0"/>
              <w:autoSpaceDN w:val="0"/>
              <w:adjustRightInd w:val="0"/>
              <w:ind w:firstLine="709"/>
              <w:jc w:val="center"/>
              <w:rPr>
                <w:sz w:val="20"/>
                <w:szCs w:val="20"/>
              </w:rPr>
            </w:pPr>
            <w:r w:rsidRPr="00E41E7A">
              <w:rPr>
                <w:sz w:val="20"/>
                <w:szCs w:val="20"/>
              </w:rPr>
              <w:t>от "___" _______ 20__ г.</w:t>
            </w:r>
          </w:p>
        </w:tc>
        <w:tc>
          <w:tcPr>
            <w:tcW w:w="1984" w:type="dxa"/>
            <w:tcBorders>
              <w:right w:val="single" w:sz="4" w:space="0" w:color="auto"/>
            </w:tcBorders>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Дата</w:t>
            </w:r>
          </w:p>
        </w:tc>
        <w:tc>
          <w:tcPr>
            <w:tcW w:w="103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jc w:val="right"/>
              <w:rPr>
                <w:sz w:val="20"/>
                <w:szCs w:val="20"/>
              </w:rPr>
            </w:pPr>
          </w:p>
        </w:tc>
      </w:tr>
      <w:tr w:rsidR="00E41E7A" w:rsidRPr="00E41E7A" w:rsidTr="00976EBC">
        <w:tc>
          <w:tcPr>
            <w:tcW w:w="4082" w:type="dxa"/>
            <w:vAlign w:val="bottom"/>
          </w:tcPr>
          <w:p w:rsidR="00E41E7A" w:rsidRPr="00E41E7A" w:rsidRDefault="00E41E7A" w:rsidP="00E41E7A">
            <w:pPr>
              <w:widowControl w:val="0"/>
              <w:autoSpaceDE w:val="0"/>
              <w:autoSpaceDN w:val="0"/>
              <w:adjustRightInd w:val="0"/>
              <w:ind w:firstLine="709"/>
              <w:rPr>
                <w:sz w:val="20"/>
                <w:szCs w:val="20"/>
              </w:rPr>
            </w:pPr>
            <w:r w:rsidRPr="00E41E7A">
              <w:rPr>
                <w:sz w:val="20"/>
                <w:szCs w:val="20"/>
              </w:rPr>
              <w:t>Получатель бюджетных средств, администратор доходов бюджета, администратор источников финансирования дефицита бюджета</w:t>
            </w:r>
          </w:p>
        </w:tc>
        <w:tc>
          <w:tcPr>
            <w:tcW w:w="3628" w:type="dxa"/>
            <w:tcBorders>
              <w:bottom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bottom"/>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по Сводному реестру</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ind w:firstLine="709"/>
              <w:rPr>
                <w:sz w:val="20"/>
                <w:szCs w:val="20"/>
              </w:rPr>
            </w:pPr>
            <w:r w:rsidRPr="00E41E7A">
              <w:rPr>
                <w:sz w:val="20"/>
                <w:szCs w:val="20"/>
              </w:rPr>
              <w:t>Главный распорядитель бюджетных средств, главный администратор доходов бюджета, главный администратор источников финансирования дефицита бюджета</w:t>
            </w:r>
          </w:p>
        </w:tc>
        <w:tc>
          <w:tcPr>
            <w:tcW w:w="362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bottom"/>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Глава по БК</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ind w:firstLine="709"/>
              <w:rPr>
                <w:sz w:val="20"/>
                <w:szCs w:val="20"/>
              </w:rPr>
            </w:pPr>
            <w:r w:rsidRPr="00E41E7A">
              <w:rPr>
                <w:sz w:val="20"/>
                <w:szCs w:val="20"/>
              </w:rPr>
              <w:lastRenderedPageBreak/>
              <w:t>Наименование бюджета</w:t>
            </w:r>
          </w:p>
        </w:tc>
        <w:tc>
          <w:tcPr>
            <w:tcW w:w="362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ind w:firstLine="709"/>
              <w:rPr>
                <w:sz w:val="20"/>
                <w:szCs w:val="20"/>
              </w:rPr>
            </w:pPr>
          </w:p>
        </w:tc>
        <w:tc>
          <w:tcPr>
            <w:tcW w:w="3628" w:type="dxa"/>
            <w:tcBorders>
              <w:top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по ОКПО</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vAlign w:val="bottom"/>
          </w:tcPr>
          <w:p w:rsidR="00E41E7A" w:rsidRPr="00E41E7A" w:rsidRDefault="00E41E7A" w:rsidP="00E41E7A">
            <w:pPr>
              <w:widowControl w:val="0"/>
              <w:autoSpaceDE w:val="0"/>
              <w:autoSpaceDN w:val="0"/>
              <w:adjustRightInd w:val="0"/>
              <w:ind w:firstLine="709"/>
              <w:rPr>
                <w:sz w:val="20"/>
                <w:szCs w:val="20"/>
              </w:rPr>
            </w:pPr>
            <w:r w:rsidRPr="00E41E7A">
              <w:rPr>
                <w:sz w:val="20"/>
                <w:szCs w:val="20"/>
              </w:rPr>
              <w:t>Финансовый орган</w:t>
            </w:r>
          </w:p>
        </w:tc>
        <w:tc>
          <w:tcPr>
            <w:tcW w:w="3628" w:type="dxa"/>
            <w:tcBorders>
              <w:bottom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Номер лицевого счета</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ind w:firstLine="709"/>
              <w:rPr>
                <w:sz w:val="20"/>
                <w:szCs w:val="20"/>
              </w:rPr>
            </w:pPr>
            <w:r w:rsidRPr="00E41E7A">
              <w:rPr>
                <w:sz w:val="20"/>
                <w:szCs w:val="20"/>
              </w:rPr>
              <w:t>Кому</w:t>
            </w:r>
          </w:p>
          <w:p w:rsidR="00E41E7A" w:rsidRPr="00E41E7A" w:rsidRDefault="00E41E7A" w:rsidP="00E41E7A">
            <w:pPr>
              <w:widowControl w:val="0"/>
              <w:autoSpaceDE w:val="0"/>
              <w:autoSpaceDN w:val="0"/>
              <w:adjustRightInd w:val="0"/>
              <w:ind w:firstLine="709"/>
              <w:rPr>
                <w:sz w:val="20"/>
                <w:szCs w:val="20"/>
              </w:rPr>
            </w:pPr>
            <w:r w:rsidRPr="00E41E7A">
              <w:rPr>
                <w:sz w:val="20"/>
                <w:szCs w:val="20"/>
              </w:rPr>
              <w:t>Федеральное казначейство, орган Федерального казначейства</w:t>
            </w:r>
          </w:p>
        </w:tc>
        <w:tc>
          <w:tcPr>
            <w:tcW w:w="362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ind w:firstLine="709"/>
              <w:rPr>
                <w:sz w:val="20"/>
                <w:szCs w:val="20"/>
              </w:rPr>
            </w:pPr>
          </w:p>
        </w:tc>
        <w:tc>
          <w:tcPr>
            <w:tcW w:w="1984" w:type="dxa"/>
            <w:tcBorders>
              <w:right w:val="single" w:sz="4" w:space="0" w:color="auto"/>
            </w:tcBorders>
            <w:vAlign w:val="bottom"/>
          </w:tcPr>
          <w:p w:rsidR="00E41E7A" w:rsidRPr="00E41E7A" w:rsidRDefault="00E41E7A" w:rsidP="00E41E7A">
            <w:pPr>
              <w:widowControl w:val="0"/>
              <w:autoSpaceDE w:val="0"/>
              <w:autoSpaceDN w:val="0"/>
              <w:adjustRightInd w:val="0"/>
              <w:ind w:firstLine="709"/>
              <w:jc w:val="right"/>
              <w:rPr>
                <w:sz w:val="20"/>
                <w:szCs w:val="20"/>
              </w:rPr>
            </w:pPr>
            <w:r w:rsidRPr="00E41E7A">
              <w:rPr>
                <w:sz w:val="20"/>
                <w:szCs w:val="20"/>
              </w:rPr>
              <w:t>по КОФК</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ind w:firstLine="709"/>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rPr>
                <w:sz w:val="20"/>
                <w:szCs w:val="20"/>
              </w:rPr>
            </w:pPr>
            <w:r w:rsidRPr="00E41E7A">
              <w:rPr>
                <w:sz w:val="20"/>
                <w:szCs w:val="20"/>
              </w:rPr>
              <w:t>Плательщик</w:t>
            </w:r>
          </w:p>
        </w:tc>
        <w:tc>
          <w:tcPr>
            <w:tcW w:w="362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ИНН</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rPr>
                <w:sz w:val="20"/>
                <w:szCs w:val="20"/>
              </w:rPr>
            </w:pPr>
          </w:p>
        </w:tc>
        <w:tc>
          <w:tcPr>
            <w:tcW w:w="3628" w:type="dxa"/>
            <w:tcBorders>
              <w:top w:val="single" w:sz="4" w:space="0" w:color="auto"/>
            </w:tcBorders>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КПП</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rPr>
                <w:sz w:val="20"/>
                <w:szCs w:val="20"/>
              </w:rPr>
            </w:pPr>
            <w:r w:rsidRPr="00E41E7A">
              <w:rPr>
                <w:sz w:val="20"/>
                <w:szCs w:val="20"/>
              </w:rPr>
              <w:t>Паспортные данные плательщика</w:t>
            </w:r>
          </w:p>
        </w:tc>
        <w:tc>
          <w:tcPr>
            <w:tcW w:w="3628" w:type="dxa"/>
            <w:tcBorders>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rPr>
                <w:sz w:val="20"/>
                <w:szCs w:val="20"/>
              </w:rPr>
            </w:pPr>
          </w:p>
        </w:tc>
        <w:tc>
          <w:tcPr>
            <w:tcW w:w="3628" w:type="dxa"/>
            <w:tcBorders>
              <w:top w:val="single" w:sz="4" w:space="0" w:color="auto"/>
            </w:tcBorders>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tcPr>
          <w:p w:rsidR="00E41E7A" w:rsidRPr="00E41E7A" w:rsidRDefault="00E41E7A" w:rsidP="00E41E7A">
            <w:pPr>
              <w:widowControl w:val="0"/>
              <w:autoSpaceDE w:val="0"/>
              <w:autoSpaceDN w:val="0"/>
              <w:adjustRightInd w:val="0"/>
              <w:jc w:val="right"/>
              <w:rPr>
                <w:sz w:val="20"/>
                <w:szCs w:val="20"/>
              </w:rPr>
            </w:pPr>
            <w:r w:rsidRPr="00E41E7A">
              <w:rPr>
                <w:sz w:val="20"/>
                <w:szCs w:val="20"/>
              </w:rPr>
              <w:t>Номер банковского счета плательщика</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rPr>
                <w:sz w:val="20"/>
                <w:szCs w:val="20"/>
              </w:rPr>
            </w:pPr>
          </w:p>
        </w:tc>
        <w:tc>
          <w:tcPr>
            <w:tcW w:w="3628" w:type="dxa"/>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Номер запроса</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tcPr>
          <w:p w:rsidR="00E41E7A" w:rsidRPr="00E41E7A" w:rsidRDefault="00E41E7A" w:rsidP="00E41E7A">
            <w:pPr>
              <w:widowControl w:val="0"/>
              <w:autoSpaceDE w:val="0"/>
              <w:autoSpaceDN w:val="0"/>
              <w:adjustRightInd w:val="0"/>
              <w:rPr>
                <w:sz w:val="20"/>
                <w:szCs w:val="20"/>
              </w:rPr>
            </w:pPr>
          </w:p>
        </w:tc>
        <w:tc>
          <w:tcPr>
            <w:tcW w:w="3628" w:type="dxa"/>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vAlign w:val="bottom"/>
          </w:tcPr>
          <w:p w:rsidR="00E41E7A" w:rsidRPr="00E41E7A" w:rsidRDefault="00E41E7A" w:rsidP="00E41E7A">
            <w:pPr>
              <w:widowControl w:val="0"/>
              <w:autoSpaceDE w:val="0"/>
              <w:autoSpaceDN w:val="0"/>
              <w:adjustRightInd w:val="0"/>
              <w:jc w:val="right"/>
              <w:rPr>
                <w:sz w:val="20"/>
                <w:szCs w:val="20"/>
              </w:rPr>
            </w:pPr>
            <w:r w:rsidRPr="00E41E7A">
              <w:rPr>
                <w:sz w:val="20"/>
                <w:szCs w:val="20"/>
              </w:rPr>
              <w:t>Дата запроса</w:t>
            </w:r>
          </w:p>
        </w:tc>
        <w:tc>
          <w:tcPr>
            <w:tcW w:w="103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082" w:type="dxa"/>
            <w:vAlign w:val="center"/>
          </w:tcPr>
          <w:p w:rsidR="00E41E7A" w:rsidRPr="00E41E7A" w:rsidRDefault="00E41E7A" w:rsidP="00E41E7A">
            <w:pPr>
              <w:widowControl w:val="0"/>
              <w:autoSpaceDE w:val="0"/>
              <w:autoSpaceDN w:val="0"/>
              <w:adjustRightInd w:val="0"/>
              <w:rPr>
                <w:sz w:val="20"/>
                <w:szCs w:val="20"/>
              </w:rPr>
            </w:pPr>
            <w:r w:rsidRPr="00E41E7A">
              <w:rPr>
                <w:sz w:val="20"/>
                <w:szCs w:val="20"/>
              </w:rPr>
              <w:t>Единица измерения: руб.</w:t>
            </w:r>
          </w:p>
        </w:tc>
        <w:tc>
          <w:tcPr>
            <w:tcW w:w="3628" w:type="dxa"/>
          </w:tcPr>
          <w:p w:rsidR="00E41E7A" w:rsidRPr="00E41E7A" w:rsidRDefault="00E41E7A" w:rsidP="00E41E7A">
            <w:pPr>
              <w:widowControl w:val="0"/>
              <w:autoSpaceDE w:val="0"/>
              <w:autoSpaceDN w:val="0"/>
              <w:adjustRightInd w:val="0"/>
              <w:rPr>
                <w:sz w:val="20"/>
                <w:szCs w:val="20"/>
              </w:rPr>
            </w:pPr>
          </w:p>
        </w:tc>
        <w:tc>
          <w:tcPr>
            <w:tcW w:w="1984" w:type="dxa"/>
            <w:tcBorders>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по ОКЕИ</w:t>
            </w:r>
          </w:p>
        </w:tc>
        <w:tc>
          <w:tcPr>
            <w:tcW w:w="1037" w:type="dxa"/>
            <w:tcBorders>
              <w:top w:val="single" w:sz="4" w:space="0" w:color="auto"/>
              <w:left w:val="single" w:sz="4" w:space="0" w:color="auto"/>
              <w:right w:val="single" w:sz="4" w:space="0" w:color="auto"/>
            </w:tcBorders>
            <w:vAlign w:val="center"/>
          </w:tcPr>
          <w:p w:rsidR="00E41E7A" w:rsidRPr="00E41E7A" w:rsidRDefault="002F22B6" w:rsidP="00E41E7A">
            <w:pPr>
              <w:widowControl w:val="0"/>
              <w:autoSpaceDE w:val="0"/>
              <w:autoSpaceDN w:val="0"/>
              <w:adjustRightInd w:val="0"/>
              <w:jc w:val="center"/>
              <w:rPr>
                <w:sz w:val="20"/>
                <w:szCs w:val="20"/>
              </w:rPr>
            </w:pPr>
            <w:hyperlink r:id="rId29" w:tooltip="&quot;ОК 015-94 (МК 002-97). Общероссийский классификатор единиц измерения&quot; (утв. Постановлением Госстандарта России от 26.12.1994 N 366) (ред. от 10.06.2021){КонсультантПлюс}" w:history="1">
              <w:r w:rsidR="00E41E7A" w:rsidRPr="00E41E7A">
                <w:rPr>
                  <w:color w:val="0000FF"/>
                  <w:sz w:val="20"/>
                  <w:szCs w:val="20"/>
                </w:rPr>
                <w:t>383</w:t>
              </w:r>
            </w:hyperlink>
          </w:p>
        </w:tc>
      </w:tr>
    </w:tbl>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485"/>
        <w:gridCol w:w="1757"/>
        <w:gridCol w:w="835"/>
        <w:gridCol w:w="624"/>
        <w:gridCol w:w="1814"/>
        <w:gridCol w:w="758"/>
        <w:gridCol w:w="758"/>
        <w:gridCol w:w="1061"/>
        <w:gridCol w:w="680"/>
        <w:gridCol w:w="1507"/>
        <w:gridCol w:w="845"/>
        <w:gridCol w:w="1344"/>
        <w:gridCol w:w="1445"/>
      </w:tblGrid>
      <w:tr w:rsidR="00E41E7A" w:rsidRPr="00E41E7A" w:rsidTr="00976EBC">
        <w:tc>
          <w:tcPr>
            <w:tcW w:w="13913" w:type="dxa"/>
            <w:gridSpan w:val="13"/>
            <w:tcBorders>
              <w:top w:val="single" w:sz="4" w:space="0" w:color="auto"/>
              <w:bottom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Реквизиты платежного документа</w:t>
            </w:r>
          </w:p>
        </w:tc>
      </w:tr>
      <w:tr w:rsidR="00E41E7A" w:rsidRPr="00E41E7A" w:rsidTr="00976EBC">
        <w:tc>
          <w:tcPr>
            <w:tcW w:w="485" w:type="dxa"/>
            <w:vMerge w:val="restart"/>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N </w:t>
            </w:r>
            <w:proofErr w:type="spellStart"/>
            <w:proofErr w:type="gramStart"/>
            <w:r w:rsidRPr="00E41E7A">
              <w:rPr>
                <w:sz w:val="20"/>
                <w:szCs w:val="20"/>
              </w:rPr>
              <w:t>п</w:t>
            </w:r>
            <w:proofErr w:type="spellEnd"/>
            <w:proofErr w:type="gramEnd"/>
            <w:r w:rsidRPr="00E41E7A">
              <w:rPr>
                <w:sz w:val="20"/>
                <w:szCs w:val="20"/>
              </w:rPr>
              <w:t>/</w:t>
            </w:r>
            <w:proofErr w:type="spellStart"/>
            <w:r w:rsidRPr="00E41E7A">
              <w:rPr>
                <w:sz w:val="20"/>
                <w:szCs w:val="20"/>
              </w:rPr>
              <w:t>п</w:t>
            </w:r>
            <w:proofErr w:type="spellEnd"/>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w:t>
            </w:r>
          </w:p>
        </w:tc>
        <w:tc>
          <w:tcPr>
            <w:tcW w:w="835"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номер</w:t>
            </w:r>
          </w:p>
        </w:tc>
        <w:tc>
          <w:tcPr>
            <w:tcW w:w="62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дата</w:t>
            </w:r>
          </w:p>
        </w:tc>
        <w:tc>
          <w:tcPr>
            <w:tcW w:w="6578" w:type="dxa"/>
            <w:gridSpan w:val="6"/>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получатель</w:t>
            </w:r>
          </w:p>
        </w:tc>
        <w:tc>
          <w:tcPr>
            <w:tcW w:w="845"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w:t>
            </w:r>
          </w:p>
        </w:tc>
        <w:tc>
          <w:tcPr>
            <w:tcW w:w="134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назначение платежа</w:t>
            </w:r>
          </w:p>
        </w:tc>
        <w:tc>
          <w:tcPr>
            <w:tcW w:w="1445" w:type="dxa"/>
            <w:vMerge w:val="restart"/>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примечание</w:t>
            </w:r>
          </w:p>
        </w:tc>
      </w:tr>
      <w:tr w:rsidR="00E41E7A" w:rsidRPr="00E41E7A" w:rsidTr="00976EBC">
        <w:tc>
          <w:tcPr>
            <w:tcW w:w="485" w:type="dxa"/>
            <w:vMerge/>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3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w:t>
            </w: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ИНН</w:t>
            </w: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КПП</w:t>
            </w:r>
          </w:p>
        </w:tc>
        <w:tc>
          <w:tcPr>
            <w:tcW w:w="10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по </w:t>
            </w:r>
            <w:hyperlink r:id="rId30" w:tooltip="&quot;ОК 033-2013. Общероссийский классификатор территорий муниципальных образований&quot; (Том 5. Приволжский федеральный округ) (утв. Приказом Росстандарта от 14.06.2013 N 159-ст) (с учетом Изменений 1/2013 - 506/2021){КонсультантПлюс}" w:history="1">
              <w:r w:rsidRPr="00E41E7A">
                <w:rPr>
                  <w:color w:val="0000FF"/>
                  <w:sz w:val="20"/>
                  <w:szCs w:val="20"/>
                </w:rPr>
                <w:t>ОКТМО</w:t>
              </w:r>
            </w:hyperlink>
          </w:p>
        </w:tc>
        <w:tc>
          <w:tcPr>
            <w:tcW w:w="6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по БК</w:t>
            </w:r>
          </w:p>
        </w:tc>
        <w:tc>
          <w:tcPr>
            <w:tcW w:w="15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цели субсидии (субвенции)</w:t>
            </w:r>
          </w:p>
        </w:tc>
        <w:tc>
          <w:tcPr>
            <w:tcW w:w="84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34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445" w:type="dxa"/>
            <w:vMerge/>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485" w:type="dxa"/>
            <w:tcBorders>
              <w:top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835"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62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81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75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75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106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68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c>
          <w:tcPr>
            <w:tcW w:w="150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10</w:t>
            </w:r>
          </w:p>
        </w:tc>
        <w:tc>
          <w:tcPr>
            <w:tcW w:w="845"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11</w:t>
            </w:r>
          </w:p>
        </w:tc>
        <w:tc>
          <w:tcPr>
            <w:tcW w:w="134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12</w:t>
            </w:r>
          </w:p>
        </w:tc>
        <w:tc>
          <w:tcPr>
            <w:tcW w:w="1445" w:type="dxa"/>
            <w:tcBorders>
              <w:top w:val="single" w:sz="4" w:space="0" w:color="auto"/>
              <w:left w:val="single" w:sz="4" w:space="0" w:color="auto"/>
              <w:bottom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13</w:t>
            </w:r>
          </w:p>
        </w:tc>
      </w:tr>
      <w:tr w:rsidR="00E41E7A" w:rsidRPr="00E41E7A" w:rsidTr="00976EBC">
        <w:tc>
          <w:tcPr>
            <w:tcW w:w="485" w:type="dxa"/>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3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4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45" w:type="dxa"/>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485" w:type="dxa"/>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3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5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4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45" w:type="dxa"/>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rPr>
          <w:sz w:val="20"/>
          <w:szCs w:val="20"/>
        </w:rPr>
        <w:sectPr w:rsidR="00E41E7A" w:rsidRPr="00E41E7A">
          <w:headerReference w:type="default" r:id="rId31"/>
          <w:footerReference w:type="default" r:id="rId32"/>
          <w:pgSz w:w="16838" w:h="11906" w:orient="landscape"/>
          <w:pgMar w:top="1133" w:right="1440" w:bottom="566" w:left="1440" w:header="0" w:footer="0" w:gutter="0"/>
          <w:cols w:space="720"/>
          <w:noEndnote/>
        </w:sect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Номер страницы _____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Всего страниц _____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Форма 0531809, с. 2</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Номер Уведомления об уточнении вида и принадлежности платежа 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от "__" _________ 20__ г.</w:t>
      </w: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510"/>
        <w:gridCol w:w="1757"/>
        <w:gridCol w:w="850"/>
        <w:gridCol w:w="850"/>
        <w:gridCol w:w="1077"/>
        <w:gridCol w:w="794"/>
        <w:gridCol w:w="1757"/>
        <w:gridCol w:w="850"/>
        <w:gridCol w:w="1361"/>
      </w:tblGrid>
      <w:tr w:rsidR="00E41E7A" w:rsidRPr="00E41E7A" w:rsidTr="00976EBC">
        <w:tc>
          <w:tcPr>
            <w:tcW w:w="9806" w:type="dxa"/>
            <w:gridSpan w:val="9"/>
            <w:tcBorders>
              <w:top w:val="single" w:sz="4" w:space="0" w:color="auto"/>
              <w:bottom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Изменить на реквизиты:</w:t>
            </w:r>
          </w:p>
        </w:tc>
      </w:tr>
      <w:tr w:rsidR="00E41E7A" w:rsidRPr="00E41E7A" w:rsidTr="00976EBC">
        <w:tc>
          <w:tcPr>
            <w:tcW w:w="510" w:type="dxa"/>
            <w:vMerge w:val="restart"/>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N </w:t>
            </w:r>
            <w:proofErr w:type="spellStart"/>
            <w:proofErr w:type="gramStart"/>
            <w:r w:rsidRPr="00E41E7A">
              <w:rPr>
                <w:sz w:val="20"/>
                <w:szCs w:val="20"/>
              </w:rPr>
              <w:t>п</w:t>
            </w:r>
            <w:proofErr w:type="spellEnd"/>
            <w:proofErr w:type="gramEnd"/>
            <w:r w:rsidRPr="00E41E7A">
              <w:rPr>
                <w:sz w:val="20"/>
                <w:szCs w:val="20"/>
              </w:rPr>
              <w:t>/</w:t>
            </w:r>
            <w:proofErr w:type="spellStart"/>
            <w:r w:rsidRPr="00E41E7A">
              <w:rPr>
                <w:sz w:val="20"/>
                <w:szCs w:val="20"/>
              </w:rPr>
              <w:t>п</w:t>
            </w:r>
            <w:proofErr w:type="spellEnd"/>
          </w:p>
        </w:tc>
        <w:tc>
          <w:tcPr>
            <w:tcW w:w="7085" w:type="dxa"/>
            <w:gridSpan w:val="6"/>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получатель</w:t>
            </w:r>
          </w:p>
        </w:tc>
        <w:tc>
          <w:tcPr>
            <w:tcW w:w="85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w:t>
            </w:r>
          </w:p>
        </w:tc>
        <w:tc>
          <w:tcPr>
            <w:tcW w:w="1361" w:type="dxa"/>
            <w:vMerge w:val="restart"/>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назначение платежа</w:t>
            </w:r>
          </w:p>
        </w:tc>
      </w:tr>
      <w:tr w:rsidR="00E41E7A" w:rsidRPr="00E41E7A" w:rsidTr="00976EBC">
        <w:tc>
          <w:tcPr>
            <w:tcW w:w="510" w:type="dxa"/>
            <w:vMerge/>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ИНН</w:t>
            </w: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КПП</w:t>
            </w: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по </w:t>
            </w:r>
            <w:hyperlink r:id="rId33" w:tooltip="&quot;ОК 033-2013. Общероссийский классификатор территорий муниципальных образований&quot; (Том 5. Приволжский федеральный округ) (утв. Приказом Росстандарта от 14.06.2013 N 159-ст) (с учетом Изменений 1/2013 - 506/2021){КонсультантПлюс}" w:history="1">
              <w:r w:rsidRPr="00E41E7A">
                <w:rPr>
                  <w:color w:val="0000FF"/>
                  <w:sz w:val="20"/>
                  <w:szCs w:val="20"/>
                </w:rPr>
                <w:t>ОКТМО</w:t>
              </w:r>
            </w:hyperlink>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по БК</w:t>
            </w: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цели субсидии (субвенции)</w:t>
            </w:r>
          </w:p>
        </w:tc>
        <w:tc>
          <w:tcPr>
            <w:tcW w:w="85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361" w:type="dxa"/>
            <w:vMerge/>
            <w:tcBorders>
              <w:top w:val="single" w:sz="4" w:space="0" w:color="auto"/>
              <w:left w:val="single" w:sz="4" w:space="0" w:color="auto"/>
              <w:bottom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510" w:type="dxa"/>
            <w:tcBorders>
              <w:top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07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79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1361" w:type="dxa"/>
            <w:tcBorders>
              <w:top w:val="single" w:sz="4" w:space="0" w:color="auto"/>
              <w:left w:val="single" w:sz="4" w:space="0" w:color="auto"/>
              <w:bottom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r>
      <w:tr w:rsidR="00E41E7A" w:rsidRPr="00E41E7A" w:rsidTr="00976EBC">
        <w:tc>
          <w:tcPr>
            <w:tcW w:w="510" w:type="dxa"/>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510" w:type="dxa"/>
            <w:tcBorders>
              <w:top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Руководитель</w:t>
      </w:r>
    </w:p>
    <w:p w:rsidR="00E41E7A" w:rsidRPr="00E41E7A" w:rsidRDefault="00E41E7A" w:rsidP="00E41E7A">
      <w:pPr>
        <w:widowControl w:val="0"/>
        <w:autoSpaceDE w:val="0"/>
        <w:autoSpaceDN w:val="0"/>
        <w:adjustRightInd w:val="0"/>
        <w:jc w:val="both"/>
        <w:rPr>
          <w:sz w:val="20"/>
          <w:szCs w:val="20"/>
        </w:rPr>
      </w:pPr>
      <w:proofErr w:type="gramStart"/>
      <w:r w:rsidRPr="00E41E7A">
        <w:rPr>
          <w:sz w:val="20"/>
          <w:szCs w:val="20"/>
        </w:rPr>
        <w:t>(уполномоченное</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лицо)           ___________ _________ _____________________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(должность) (подпись) (расшифровка подписи)</w:t>
      </w:r>
    </w:p>
    <w:p w:rsidR="00E41E7A" w:rsidRPr="00E41E7A" w:rsidRDefault="00E41E7A" w:rsidP="00E41E7A">
      <w:pPr>
        <w:widowControl w:val="0"/>
        <w:autoSpaceDE w:val="0"/>
        <w:autoSpaceDN w:val="0"/>
        <w:adjustRightInd w:val="0"/>
        <w:jc w:val="both"/>
        <w:rPr>
          <w:sz w:val="20"/>
          <w:szCs w:val="20"/>
        </w:rPr>
      </w:pPr>
      <w:r w:rsidRPr="00E41E7A">
        <w:rPr>
          <w:sz w:val="20"/>
          <w:szCs w:val="20"/>
        </w:rPr>
        <w:t>Ответственный</w:t>
      </w:r>
    </w:p>
    <w:p w:rsidR="00E41E7A" w:rsidRPr="00E41E7A" w:rsidRDefault="00E41E7A" w:rsidP="00E41E7A">
      <w:pPr>
        <w:widowControl w:val="0"/>
        <w:autoSpaceDE w:val="0"/>
        <w:autoSpaceDN w:val="0"/>
        <w:adjustRightInd w:val="0"/>
        <w:jc w:val="both"/>
        <w:rPr>
          <w:sz w:val="20"/>
          <w:szCs w:val="20"/>
        </w:rPr>
      </w:pPr>
      <w:r w:rsidRPr="00E41E7A">
        <w:rPr>
          <w:sz w:val="20"/>
          <w:szCs w:val="20"/>
        </w:rPr>
        <w:t>исполнитель     ___________ _________ ____________ _________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w:t>
      </w:r>
      <w:proofErr w:type="gramStart"/>
      <w:r w:rsidRPr="00E41E7A">
        <w:rPr>
          <w:sz w:val="20"/>
          <w:szCs w:val="20"/>
        </w:rPr>
        <w:t>(должность) (подпись) (расшифровка (телефон)</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подписи)</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"___" _________ 20__ г.                                Номер страницы _____</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Всего страниц ____</w:t>
      </w: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right"/>
        <w:outlineLvl w:val="1"/>
        <w:rPr>
          <w:sz w:val="20"/>
          <w:szCs w:val="20"/>
        </w:rPr>
      </w:pPr>
      <w:r w:rsidRPr="00E41E7A">
        <w:rPr>
          <w:sz w:val="20"/>
          <w:szCs w:val="20"/>
        </w:rPr>
        <w:lastRenderedPageBreak/>
        <w:t>Приложение N 4</w:t>
      </w:r>
    </w:p>
    <w:p w:rsidR="00E41E7A" w:rsidRPr="00E41E7A" w:rsidRDefault="00E41E7A" w:rsidP="00E41E7A">
      <w:pPr>
        <w:widowControl w:val="0"/>
        <w:autoSpaceDE w:val="0"/>
        <w:autoSpaceDN w:val="0"/>
        <w:adjustRightInd w:val="0"/>
        <w:jc w:val="right"/>
        <w:rPr>
          <w:sz w:val="20"/>
          <w:szCs w:val="20"/>
        </w:rPr>
      </w:pPr>
      <w:r w:rsidRPr="00E41E7A">
        <w:rPr>
          <w:sz w:val="20"/>
          <w:szCs w:val="20"/>
        </w:rPr>
        <w:t>к Порядку санкционирования</w:t>
      </w:r>
    </w:p>
    <w:p w:rsidR="00E41E7A" w:rsidRPr="00E41E7A" w:rsidRDefault="00E41E7A" w:rsidP="00E41E7A">
      <w:pPr>
        <w:widowControl w:val="0"/>
        <w:autoSpaceDE w:val="0"/>
        <w:autoSpaceDN w:val="0"/>
        <w:adjustRightInd w:val="0"/>
        <w:jc w:val="right"/>
        <w:rPr>
          <w:sz w:val="20"/>
          <w:szCs w:val="20"/>
        </w:rPr>
      </w:pPr>
      <w:r w:rsidRPr="00E41E7A">
        <w:rPr>
          <w:sz w:val="20"/>
          <w:szCs w:val="20"/>
        </w:rPr>
        <w:t>оплаты денежных обязательств</w:t>
      </w:r>
    </w:p>
    <w:p w:rsidR="00E41E7A" w:rsidRDefault="00E41E7A" w:rsidP="00E41E7A">
      <w:pPr>
        <w:widowControl w:val="0"/>
        <w:autoSpaceDE w:val="0"/>
        <w:autoSpaceDN w:val="0"/>
        <w:adjustRightInd w:val="0"/>
        <w:jc w:val="right"/>
        <w:rPr>
          <w:sz w:val="20"/>
          <w:szCs w:val="20"/>
        </w:rPr>
      </w:pPr>
      <w:r w:rsidRPr="00E41E7A">
        <w:rPr>
          <w:sz w:val="20"/>
          <w:szCs w:val="20"/>
        </w:rPr>
        <w:t>получателей средств бюджета</w:t>
      </w:r>
    </w:p>
    <w:p w:rsidR="004A01AD" w:rsidRPr="00E41E7A" w:rsidRDefault="004A01AD" w:rsidP="00E41E7A">
      <w:pPr>
        <w:widowControl w:val="0"/>
        <w:autoSpaceDE w:val="0"/>
        <w:autoSpaceDN w:val="0"/>
        <w:adjustRightInd w:val="0"/>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jc w:val="right"/>
        <w:rPr>
          <w:sz w:val="20"/>
          <w:szCs w:val="20"/>
        </w:rPr>
      </w:pPr>
      <w:r w:rsidRPr="00E41E7A">
        <w:rPr>
          <w:sz w:val="20"/>
          <w:szCs w:val="20"/>
        </w:rPr>
        <w:t>и администраторов источников</w:t>
      </w:r>
    </w:p>
    <w:p w:rsidR="00E41E7A" w:rsidRDefault="00E41E7A" w:rsidP="00E41E7A">
      <w:pPr>
        <w:widowControl w:val="0"/>
        <w:autoSpaceDE w:val="0"/>
        <w:autoSpaceDN w:val="0"/>
        <w:adjustRightInd w:val="0"/>
        <w:jc w:val="right"/>
        <w:rPr>
          <w:sz w:val="20"/>
          <w:szCs w:val="20"/>
        </w:rPr>
      </w:pPr>
      <w:r w:rsidRPr="00E41E7A">
        <w:rPr>
          <w:sz w:val="20"/>
          <w:szCs w:val="20"/>
        </w:rPr>
        <w:t>финансирования дефицита бюджета</w:t>
      </w:r>
    </w:p>
    <w:p w:rsidR="004A01AD" w:rsidRPr="00E41E7A" w:rsidRDefault="004A01AD" w:rsidP="00E41E7A">
      <w:pPr>
        <w:widowControl w:val="0"/>
        <w:autoSpaceDE w:val="0"/>
        <w:autoSpaceDN w:val="0"/>
        <w:adjustRightInd w:val="0"/>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pP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3742"/>
        <w:gridCol w:w="2778"/>
        <w:gridCol w:w="1587"/>
        <w:gridCol w:w="964"/>
      </w:tblGrid>
      <w:tr w:rsidR="00E41E7A" w:rsidRPr="00E41E7A" w:rsidTr="00976EBC">
        <w:tc>
          <w:tcPr>
            <w:tcW w:w="9071" w:type="dxa"/>
            <w:gridSpan w:val="4"/>
          </w:tcPr>
          <w:p w:rsidR="00E41E7A" w:rsidRPr="00E41E7A" w:rsidRDefault="00E41E7A" w:rsidP="00E41E7A">
            <w:pPr>
              <w:widowControl w:val="0"/>
              <w:autoSpaceDE w:val="0"/>
              <w:autoSpaceDN w:val="0"/>
              <w:adjustRightInd w:val="0"/>
              <w:jc w:val="center"/>
              <w:rPr>
                <w:sz w:val="20"/>
                <w:szCs w:val="20"/>
              </w:rPr>
            </w:pPr>
            <w:bookmarkStart w:id="18" w:name="Par571"/>
            <w:bookmarkEnd w:id="18"/>
            <w:r w:rsidRPr="00E41E7A">
              <w:rPr>
                <w:sz w:val="20"/>
                <w:szCs w:val="20"/>
              </w:rPr>
              <w:t>АКТ</w:t>
            </w:r>
          </w:p>
          <w:p w:rsidR="00E41E7A" w:rsidRPr="00E41E7A" w:rsidRDefault="00E41E7A" w:rsidP="00E41E7A">
            <w:pPr>
              <w:widowControl w:val="0"/>
              <w:autoSpaceDE w:val="0"/>
              <w:autoSpaceDN w:val="0"/>
              <w:adjustRightInd w:val="0"/>
              <w:jc w:val="center"/>
              <w:rPr>
                <w:sz w:val="20"/>
                <w:szCs w:val="20"/>
              </w:rPr>
            </w:pPr>
            <w:r w:rsidRPr="00E41E7A">
              <w:rPr>
                <w:sz w:val="20"/>
                <w:szCs w:val="20"/>
              </w:rPr>
              <w:t>приемки-передачи выплат, поступлений</w:t>
            </w:r>
          </w:p>
          <w:p w:rsidR="00E41E7A" w:rsidRPr="00E41E7A" w:rsidRDefault="00E41E7A" w:rsidP="00E41E7A">
            <w:pPr>
              <w:widowControl w:val="0"/>
              <w:autoSpaceDE w:val="0"/>
              <w:autoSpaceDN w:val="0"/>
              <w:adjustRightInd w:val="0"/>
              <w:jc w:val="center"/>
              <w:rPr>
                <w:sz w:val="20"/>
                <w:szCs w:val="20"/>
              </w:rPr>
            </w:pPr>
            <w:r w:rsidRPr="00E41E7A">
              <w:rPr>
                <w:sz w:val="20"/>
                <w:szCs w:val="20"/>
              </w:rPr>
              <w:t>и обязатель</w:t>
            </w:r>
            <w:proofErr w:type="gramStart"/>
            <w:r w:rsidRPr="00E41E7A">
              <w:rPr>
                <w:sz w:val="20"/>
                <w:szCs w:val="20"/>
              </w:rPr>
              <w:t>ств пр</w:t>
            </w:r>
            <w:proofErr w:type="gramEnd"/>
            <w:r w:rsidRPr="00E41E7A">
              <w:rPr>
                <w:sz w:val="20"/>
                <w:szCs w:val="20"/>
              </w:rPr>
              <w:t>и реорганизации участников</w:t>
            </w:r>
          </w:p>
          <w:p w:rsidR="00E41E7A" w:rsidRPr="00E41E7A" w:rsidRDefault="00E41E7A" w:rsidP="00E41E7A">
            <w:pPr>
              <w:widowControl w:val="0"/>
              <w:autoSpaceDE w:val="0"/>
              <w:autoSpaceDN w:val="0"/>
              <w:adjustRightInd w:val="0"/>
              <w:jc w:val="center"/>
              <w:rPr>
                <w:sz w:val="20"/>
                <w:szCs w:val="20"/>
              </w:rPr>
            </w:pPr>
            <w:r w:rsidRPr="00E41E7A">
              <w:rPr>
                <w:sz w:val="20"/>
                <w:szCs w:val="20"/>
              </w:rPr>
              <w:t>бюджетного процесса</w:t>
            </w: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p>
        </w:tc>
        <w:tc>
          <w:tcPr>
            <w:tcW w:w="2778" w:type="dxa"/>
          </w:tcPr>
          <w:p w:rsidR="00E41E7A" w:rsidRPr="00E41E7A" w:rsidRDefault="00E41E7A" w:rsidP="00E41E7A">
            <w:pPr>
              <w:widowControl w:val="0"/>
              <w:autoSpaceDE w:val="0"/>
              <w:autoSpaceDN w:val="0"/>
              <w:adjustRightInd w:val="0"/>
              <w:rPr>
                <w:sz w:val="20"/>
                <w:szCs w:val="20"/>
              </w:rPr>
            </w:pPr>
          </w:p>
        </w:tc>
        <w:tc>
          <w:tcPr>
            <w:tcW w:w="1587" w:type="dxa"/>
          </w:tcPr>
          <w:p w:rsidR="00E41E7A" w:rsidRPr="00E41E7A" w:rsidRDefault="00E41E7A" w:rsidP="00E41E7A">
            <w:pPr>
              <w:widowControl w:val="0"/>
              <w:autoSpaceDE w:val="0"/>
              <w:autoSpaceDN w:val="0"/>
              <w:adjustRightInd w:val="0"/>
              <w:rPr>
                <w:sz w:val="20"/>
                <w:szCs w:val="20"/>
              </w:rPr>
            </w:pPr>
          </w:p>
        </w:tc>
        <w:tc>
          <w:tcPr>
            <w:tcW w:w="964" w:type="dxa"/>
            <w:tcBorders>
              <w:bottom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p>
        </w:tc>
        <w:tc>
          <w:tcPr>
            <w:tcW w:w="2778" w:type="dxa"/>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Коды</w:t>
            </w: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p>
        </w:tc>
        <w:tc>
          <w:tcPr>
            <w:tcW w:w="2778" w:type="dxa"/>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vAlign w:val="bottom"/>
          </w:tcPr>
          <w:p w:rsidR="00E41E7A" w:rsidRPr="00E41E7A" w:rsidRDefault="00E41E7A" w:rsidP="00E41E7A">
            <w:pPr>
              <w:widowControl w:val="0"/>
              <w:autoSpaceDE w:val="0"/>
              <w:autoSpaceDN w:val="0"/>
              <w:adjustRightInd w:val="0"/>
              <w:rPr>
                <w:sz w:val="20"/>
                <w:szCs w:val="20"/>
              </w:rPr>
            </w:pPr>
          </w:p>
        </w:tc>
        <w:tc>
          <w:tcPr>
            <w:tcW w:w="2778" w:type="dxa"/>
            <w:vAlign w:val="bottom"/>
          </w:tcPr>
          <w:p w:rsidR="00E41E7A" w:rsidRPr="00E41E7A" w:rsidRDefault="00E41E7A" w:rsidP="00E41E7A">
            <w:pPr>
              <w:widowControl w:val="0"/>
              <w:autoSpaceDE w:val="0"/>
              <w:autoSpaceDN w:val="0"/>
              <w:adjustRightInd w:val="0"/>
              <w:jc w:val="center"/>
              <w:rPr>
                <w:sz w:val="20"/>
                <w:szCs w:val="20"/>
              </w:rPr>
            </w:pPr>
            <w:r w:rsidRPr="00E41E7A">
              <w:rPr>
                <w:sz w:val="20"/>
                <w:szCs w:val="20"/>
              </w:rPr>
              <w:t>от "__" _______ 20__ г.</w:t>
            </w:r>
          </w:p>
        </w:tc>
        <w:tc>
          <w:tcPr>
            <w:tcW w:w="1587" w:type="dxa"/>
            <w:tcBorders>
              <w:right w:val="single" w:sz="4" w:space="0" w:color="auto"/>
            </w:tcBorders>
            <w:vAlign w:val="bottom"/>
          </w:tcPr>
          <w:p w:rsidR="00E41E7A" w:rsidRPr="00E41E7A" w:rsidRDefault="00E41E7A" w:rsidP="00E41E7A">
            <w:pPr>
              <w:widowControl w:val="0"/>
              <w:autoSpaceDE w:val="0"/>
              <w:autoSpaceDN w:val="0"/>
              <w:adjustRightInd w:val="0"/>
              <w:jc w:val="right"/>
              <w:rPr>
                <w:sz w:val="20"/>
                <w:szCs w:val="20"/>
              </w:rPr>
            </w:pPr>
            <w:r w:rsidRPr="00E41E7A">
              <w:rPr>
                <w:sz w:val="20"/>
                <w:szCs w:val="20"/>
              </w:rPr>
              <w:t>Дата</w:t>
            </w:r>
          </w:p>
        </w:tc>
        <w:tc>
          <w:tcPr>
            <w:tcW w:w="964" w:type="dxa"/>
            <w:tcBorders>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r w:rsidRPr="00E41E7A">
              <w:rPr>
                <w:sz w:val="20"/>
                <w:szCs w:val="20"/>
              </w:rPr>
              <w:t>Участник бюджетного процесса, передающий выплаты, поступления и обязательства</w:t>
            </w:r>
          </w:p>
        </w:tc>
        <w:tc>
          <w:tcPr>
            <w:tcW w:w="2778" w:type="dxa"/>
            <w:tcBorders>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vAlign w:val="bottom"/>
          </w:tcPr>
          <w:p w:rsidR="00E41E7A" w:rsidRPr="00E41E7A" w:rsidRDefault="00E41E7A" w:rsidP="00E41E7A">
            <w:pPr>
              <w:widowControl w:val="0"/>
              <w:autoSpaceDE w:val="0"/>
              <w:autoSpaceDN w:val="0"/>
              <w:adjustRightInd w:val="0"/>
              <w:jc w:val="right"/>
              <w:rPr>
                <w:sz w:val="20"/>
                <w:szCs w:val="20"/>
              </w:rPr>
            </w:pPr>
            <w:r w:rsidRPr="00E41E7A">
              <w:rPr>
                <w:sz w:val="20"/>
                <w:szCs w:val="20"/>
              </w:rP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r w:rsidRPr="00E41E7A">
              <w:rPr>
                <w:sz w:val="20"/>
                <w:szCs w:val="20"/>
              </w:rPr>
              <w:t>Участник бюджетного процесса, принимающий выплаты, поступления и обязательства</w:t>
            </w:r>
          </w:p>
        </w:tc>
        <w:tc>
          <w:tcPr>
            <w:tcW w:w="277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vAlign w:val="bottom"/>
          </w:tcPr>
          <w:p w:rsidR="00E41E7A" w:rsidRPr="00E41E7A" w:rsidRDefault="00E41E7A" w:rsidP="00E41E7A">
            <w:pPr>
              <w:widowControl w:val="0"/>
              <w:autoSpaceDE w:val="0"/>
              <w:autoSpaceDN w:val="0"/>
              <w:adjustRightInd w:val="0"/>
              <w:jc w:val="right"/>
              <w:rPr>
                <w:sz w:val="20"/>
                <w:szCs w:val="20"/>
              </w:rPr>
            </w:pPr>
            <w:r w:rsidRPr="00E41E7A">
              <w:rPr>
                <w:sz w:val="20"/>
                <w:szCs w:val="20"/>
              </w:rP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r w:rsidRPr="00E41E7A">
              <w:rPr>
                <w:sz w:val="20"/>
                <w:szCs w:val="20"/>
              </w:rPr>
              <w:t>Финансовый орган по месту открытия лицевого счета участника бюджетного процесса, передающего выплаты, поступления и обязательства</w:t>
            </w:r>
          </w:p>
        </w:tc>
        <w:tc>
          <w:tcPr>
            <w:tcW w:w="2778" w:type="dxa"/>
            <w:tcBorders>
              <w:top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vAlign w:val="bottom"/>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vMerge w:val="restart"/>
          </w:tcPr>
          <w:p w:rsidR="00E41E7A" w:rsidRPr="00E41E7A" w:rsidRDefault="00E41E7A" w:rsidP="00E41E7A">
            <w:pPr>
              <w:widowControl w:val="0"/>
              <w:autoSpaceDE w:val="0"/>
              <w:autoSpaceDN w:val="0"/>
              <w:adjustRightInd w:val="0"/>
              <w:rPr>
                <w:sz w:val="20"/>
                <w:szCs w:val="20"/>
              </w:rPr>
            </w:pPr>
            <w:r w:rsidRPr="00E41E7A">
              <w:rPr>
                <w:sz w:val="20"/>
                <w:szCs w:val="20"/>
              </w:rPr>
              <w:t>Финансовый орган по месту открытия лицевого счета участника бюджетного процесса, принимающего выплаты, поступления и обязательства</w:t>
            </w:r>
          </w:p>
        </w:tc>
        <w:tc>
          <w:tcPr>
            <w:tcW w:w="2778" w:type="dxa"/>
            <w:vMerge w:val="restart"/>
            <w:tcBorders>
              <w:top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vMerge w:val="restart"/>
            <w:tcBorders>
              <w:right w:val="single" w:sz="4" w:space="0" w:color="auto"/>
            </w:tcBorders>
            <w:vAlign w:val="bottom"/>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vMerge/>
          </w:tcPr>
          <w:p w:rsidR="00E41E7A" w:rsidRPr="00E41E7A" w:rsidRDefault="00E41E7A" w:rsidP="00E41E7A">
            <w:pPr>
              <w:widowControl w:val="0"/>
              <w:autoSpaceDE w:val="0"/>
              <w:autoSpaceDN w:val="0"/>
              <w:adjustRightInd w:val="0"/>
              <w:rPr>
                <w:sz w:val="20"/>
                <w:szCs w:val="20"/>
              </w:rPr>
            </w:pPr>
          </w:p>
        </w:tc>
        <w:tc>
          <w:tcPr>
            <w:tcW w:w="2778" w:type="dxa"/>
            <w:vMerge/>
            <w:tcBorders>
              <w:top w:val="single" w:sz="4" w:space="0" w:color="auto"/>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vMerge/>
            <w:tcBorders>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3742" w:type="dxa"/>
            <w:vAlign w:val="center"/>
          </w:tcPr>
          <w:p w:rsidR="00E41E7A" w:rsidRPr="00E41E7A" w:rsidRDefault="00E41E7A" w:rsidP="00E41E7A">
            <w:pPr>
              <w:widowControl w:val="0"/>
              <w:autoSpaceDE w:val="0"/>
              <w:autoSpaceDN w:val="0"/>
              <w:adjustRightInd w:val="0"/>
              <w:rPr>
                <w:sz w:val="20"/>
                <w:szCs w:val="20"/>
              </w:rPr>
            </w:pPr>
            <w:r w:rsidRPr="00E41E7A">
              <w:rPr>
                <w:sz w:val="20"/>
                <w:szCs w:val="20"/>
              </w:rPr>
              <w:t>Единица измерения: руб.</w:t>
            </w:r>
          </w:p>
        </w:tc>
        <w:tc>
          <w:tcPr>
            <w:tcW w:w="2778" w:type="dxa"/>
            <w:tcBorders>
              <w:top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по ОКЕИ</w:t>
            </w:r>
          </w:p>
        </w:tc>
        <w:tc>
          <w:tcPr>
            <w:tcW w:w="964" w:type="dxa"/>
            <w:tcBorders>
              <w:top w:val="single" w:sz="4" w:space="0" w:color="auto"/>
              <w:left w:val="single" w:sz="4" w:space="0" w:color="auto"/>
              <w:bottom w:val="single" w:sz="4" w:space="0" w:color="auto"/>
              <w:right w:val="single" w:sz="4" w:space="0" w:color="auto"/>
            </w:tcBorders>
            <w:vAlign w:val="center"/>
          </w:tcPr>
          <w:p w:rsidR="00E41E7A" w:rsidRPr="00E41E7A" w:rsidRDefault="002F22B6" w:rsidP="00E41E7A">
            <w:pPr>
              <w:widowControl w:val="0"/>
              <w:autoSpaceDE w:val="0"/>
              <w:autoSpaceDN w:val="0"/>
              <w:adjustRightInd w:val="0"/>
              <w:jc w:val="center"/>
              <w:rPr>
                <w:sz w:val="20"/>
                <w:szCs w:val="20"/>
              </w:rPr>
            </w:pPr>
            <w:hyperlink r:id="rId34" w:tooltip="&quot;ОК 015-94 (МК 002-97). Общероссийский классификатор единиц измерения&quot; (утв. Постановлением Госстандарта России от 26.12.1994 N 366) (ред. от 10.06.2021){КонсультантПлюс}" w:history="1">
              <w:r w:rsidR="00E41E7A" w:rsidRPr="00E41E7A">
                <w:rPr>
                  <w:color w:val="0000FF"/>
                  <w:sz w:val="20"/>
                  <w:szCs w:val="20"/>
                </w:rPr>
                <w:t>383</w:t>
              </w:r>
            </w:hyperlink>
          </w:p>
        </w:tc>
      </w:tr>
      <w:tr w:rsidR="00E41E7A" w:rsidRPr="00E41E7A" w:rsidTr="00976EBC">
        <w:tc>
          <w:tcPr>
            <w:tcW w:w="3742" w:type="dxa"/>
          </w:tcPr>
          <w:p w:rsidR="00E41E7A" w:rsidRPr="00E41E7A" w:rsidRDefault="00E41E7A" w:rsidP="00E41E7A">
            <w:pPr>
              <w:widowControl w:val="0"/>
              <w:autoSpaceDE w:val="0"/>
              <w:autoSpaceDN w:val="0"/>
              <w:adjustRightInd w:val="0"/>
              <w:rPr>
                <w:sz w:val="20"/>
                <w:szCs w:val="20"/>
              </w:rPr>
            </w:pPr>
            <w:r w:rsidRPr="00E41E7A">
              <w:rPr>
                <w:sz w:val="20"/>
                <w:szCs w:val="20"/>
              </w:rPr>
              <w:t>Основание для передачи выплат, поступлений и обязательств</w:t>
            </w:r>
          </w:p>
        </w:tc>
        <w:tc>
          <w:tcPr>
            <w:tcW w:w="2778" w:type="dxa"/>
            <w:tcBorders>
              <w:bottom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1. Бюджетные средства</w:t>
      </w: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rPr>
          <w:sz w:val="20"/>
          <w:szCs w:val="20"/>
        </w:rPr>
        <w:sectPr w:rsidR="00E41E7A" w:rsidRPr="00E41E7A">
          <w:headerReference w:type="default" r:id="rId35"/>
          <w:footerReference w:type="default" r:id="rId3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44"/>
        <w:gridCol w:w="1871"/>
        <w:gridCol w:w="1757"/>
        <w:gridCol w:w="1474"/>
        <w:gridCol w:w="1701"/>
        <w:gridCol w:w="1247"/>
        <w:gridCol w:w="1531"/>
      </w:tblGrid>
      <w:tr w:rsidR="00E41E7A" w:rsidRPr="00E41E7A" w:rsidTr="00976EBC">
        <w:tc>
          <w:tcPr>
            <w:tcW w:w="3515" w:type="dxa"/>
            <w:gridSpan w:val="2"/>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lastRenderedPageBreak/>
              <w:t>Код по БК</w:t>
            </w: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 вида сре</w:t>
            </w:r>
            <w:proofErr w:type="gramStart"/>
            <w:r w:rsidRPr="00E41E7A">
              <w:rPr>
                <w:sz w:val="20"/>
                <w:szCs w:val="20"/>
              </w:rPr>
              <w:t>дств дл</w:t>
            </w:r>
            <w:proofErr w:type="gramEnd"/>
            <w:r w:rsidRPr="00E41E7A">
              <w:rPr>
                <w:sz w:val="20"/>
                <w:szCs w:val="20"/>
              </w:rPr>
              <w:t>я исполнения обязательства</w:t>
            </w:r>
          </w:p>
        </w:tc>
        <w:tc>
          <w:tcPr>
            <w:tcW w:w="147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Остаток на начало года</w:t>
            </w:r>
          </w:p>
        </w:t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Поступления</w:t>
            </w:r>
          </w:p>
        </w:tc>
        <w:tc>
          <w:tcPr>
            <w:tcW w:w="124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Выплаты</w:t>
            </w:r>
          </w:p>
        </w:tc>
        <w:tc>
          <w:tcPr>
            <w:tcW w:w="153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Примечание</w:t>
            </w:r>
          </w:p>
        </w:tc>
      </w:tr>
      <w:tr w:rsidR="00E41E7A" w:rsidRPr="00E41E7A" w:rsidTr="00976EBC">
        <w:tc>
          <w:tcPr>
            <w:tcW w:w="1644" w:type="dxa"/>
            <w:tcBorders>
              <w:top w:val="single" w:sz="4" w:space="0" w:color="auto"/>
              <w:left w:val="single" w:sz="4" w:space="0" w:color="auto"/>
              <w:bottom w:val="single" w:sz="4" w:space="0" w:color="auto"/>
              <w:right w:val="single" w:sz="4" w:space="0" w:color="auto"/>
            </w:tcBorders>
            <w:vAlign w:val="bottom"/>
          </w:tcPr>
          <w:p w:rsidR="00E41E7A" w:rsidRPr="00E41E7A" w:rsidRDefault="00E41E7A" w:rsidP="00E41E7A">
            <w:pPr>
              <w:widowControl w:val="0"/>
              <w:autoSpaceDE w:val="0"/>
              <w:autoSpaceDN w:val="0"/>
              <w:adjustRightInd w:val="0"/>
              <w:jc w:val="center"/>
              <w:rPr>
                <w:sz w:val="20"/>
                <w:szCs w:val="20"/>
              </w:rPr>
            </w:pPr>
            <w:r w:rsidRPr="00E41E7A">
              <w:rPr>
                <w:sz w:val="20"/>
                <w:szCs w:val="20"/>
              </w:rPr>
              <w:t>передающего участника бюджетного процесса</w:t>
            </w:r>
          </w:p>
        </w:tc>
        <w:tc>
          <w:tcPr>
            <w:tcW w:w="187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принимающего участника бюджетного процесса</w:t>
            </w: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47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53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64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187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147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124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53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r>
      <w:tr w:rsidR="00E41E7A" w:rsidRPr="00E41E7A" w:rsidTr="00976EB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87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7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87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7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5272" w:type="dxa"/>
            <w:gridSpan w:val="3"/>
            <w:tcBorders>
              <w:top w:val="single" w:sz="4" w:space="0" w:color="auto"/>
              <w:right w:val="single" w:sz="4" w:space="0" w:color="auto"/>
            </w:tcBorders>
            <w:vAlign w:val="center"/>
          </w:tcPr>
          <w:p w:rsidR="00E41E7A" w:rsidRPr="00E41E7A" w:rsidRDefault="00E41E7A" w:rsidP="00E41E7A">
            <w:pPr>
              <w:widowControl w:val="0"/>
              <w:autoSpaceDE w:val="0"/>
              <w:autoSpaceDN w:val="0"/>
              <w:adjustRightInd w:val="0"/>
              <w:jc w:val="right"/>
              <w:rPr>
                <w:sz w:val="20"/>
                <w:szCs w:val="20"/>
              </w:rPr>
            </w:pPr>
            <w:r w:rsidRPr="00E41E7A">
              <w:rPr>
                <w:sz w:val="20"/>
                <w:szCs w:val="20"/>
              </w:rPr>
              <w:t>Итого по виду средств</w:t>
            </w:r>
          </w:p>
        </w:tc>
        <w:tc>
          <w:tcPr>
            <w:tcW w:w="147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5272" w:type="dxa"/>
            <w:gridSpan w:val="3"/>
            <w:tcBorders>
              <w:right w:val="single" w:sz="4" w:space="0" w:color="auto"/>
            </w:tcBorders>
          </w:tcPr>
          <w:p w:rsidR="00E41E7A" w:rsidRPr="00E41E7A" w:rsidRDefault="00E41E7A" w:rsidP="00E41E7A">
            <w:pPr>
              <w:widowControl w:val="0"/>
              <w:autoSpaceDE w:val="0"/>
              <w:autoSpaceDN w:val="0"/>
              <w:adjustRightInd w:val="0"/>
              <w:jc w:val="right"/>
              <w:rPr>
                <w:sz w:val="20"/>
                <w:szCs w:val="20"/>
              </w:rPr>
            </w:pPr>
            <w:r w:rsidRPr="00E41E7A">
              <w:rPr>
                <w:sz w:val="20"/>
                <w:szCs w:val="20"/>
              </w:rPr>
              <w:t>Всего</w:t>
            </w:r>
          </w:p>
        </w:tc>
        <w:tc>
          <w:tcPr>
            <w:tcW w:w="147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rPr>
          <w:sz w:val="20"/>
          <w:szCs w:val="20"/>
        </w:rPr>
        <w:sectPr w:rsidR="00E41E7A" w:rsidRPr="00E41E7A">
          <w:headerReference w:type="default" r:id="rId37"/>
          <w:footerReference w:type="default" r:id="rId38"/>
          <w:pgSz w:w="16838" w:h="11906" w:orient="landscape"/>
          <w:pgMar w:top="1133" w:right="1440" w:bottom="566" w:left="1440" w:header="0" w:footer="0" w:gutter="0"/>
          <w:cols w:space="720"/>
          <w:noEndnote/>
        </w:sectPr>
      </w:pP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2. Средства, поступившие во временное распоряжение</w:t>
      </w: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3106"/>
        <w:gridCol w:w="2959"/>
        <w:gridCol w:w="2835"/>
      </w:tblGrid>
      <w:tr w:rsidR="00E41E7A" w:rsidRPr="00E41E7A" w:rsidTr="00976EBC">
        <w:tc>
          <w:tcPr>
            <w:tcW w:w="310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Остаток средств на начало года</w:t>
            </w:r>
          </w:p>
        </w:tc>
        <w:tc>
          <w:tcPr>
            <w:tcW w:w="295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Поступления</w:t>
            </w:r>
          </w:p>
        </w:tc>
        <w:tc>
          <w:tcPr>
            <w:tcW w:w="2835"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Выплаты</w:t>
            </w:r>
          </w:p>
        </w:tc>
      </w:tr>
      <w:tr w:rsidR="00E41E7A" w:rsidRPr="00E41E7A" w:rsidTr="00976EBC">
        <w:tc>
          <w:tcPr>
            <w:tcW w:w="310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295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2835"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r>
      <w:tr w:rsidR="00E41E7A" w:rsidRPr="00E41E7A" w:rsidTr="00976EBC">
        <w:tc>
          <w:tcPr>
            <w:tcW w:w="310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295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Номер страницы ______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Всего страниц ______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3. Бюджетные обязательства</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Раздел 3.1. Реквизиты документа, подтверждающего</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возникновение бюджетного обязательства</w:t>
      </w:r>
    </w:p>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rPr>
          <w:sz w:val="20"/>
          <w:szCs w:val="20"/>
        </w:rPr>
        <w:sectPr w:rsidR="00E41E7A" w:rsidRPr="00E41E7A">
          <w:headerReference w:type="default" r:id="rId39"/>
          <w:footerReference w:type="default" r:id="rId4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871"/>
        <w:gridCol w:w="624"/>
        <w:gridCol w:w="964"/>
        <w:gridCol w:w="680"/>
        <w:gridCol w:w="1928"/>
        <w:gridCol w:w="794"/>
        <w:gridCol w:w="1304"/>
        <w:gridCol w:w="964"/>
        <w:gridCol w:w="1417"/>
      </w:tblGrid>
      <w:tr w:rsidR="00E41E7A" w:rsidRPr="00E41E7A" w:rsidTr="00976EBC">
        <w:tc>
          <w:tcPr>
            <w:tcW w:w="187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lastRenderedPageBreak/>
              <w:t>Учетный номер обязательства</w:t>
            </w:r>
          </w:p>
        </w:tc>
        <w:tc>
          <w:tcPr>
            <w:tcW w:w="62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Вид</w:t>
            </w:r>
          </w:p>
        </w:tc>
        <w:tc>
          <w:tcPr>
            <w:tcW w:w="96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Номер</w:t>
            </w:r>
          </w:p>
        </w:tc>
        <w:tc>
          <w:tcPr>
            <w:tcW w:w="68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Дата</w:t>
            </w:r>
          </w:p>
        </w:tc>
        <w:tc>
          <w:tcPr>
            <w:tcW w:w="1928"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Уникальный номер реестровой записи в реестре контрактов/реестре соглашений</w:t>
            </w:r>
          </w:p>
        </w:tc>
        <w:tc>
          <w:tcPr>
            <w:tcW w:w="2098" w:type="dxa"/>
            <w:gridSpan w:val="2"/>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обязательства</w:t>
            </w:r>
          </w:p>
        </w:tc>
        <w:tc>
          <w:tcPr>
            <w:tcW w:w="96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валюты по </w:t>
            </w:r>
            <w:hyperlink r:id="rId41" w:tooltip="&quot;ОК (МК (ИСО 4217) 003-97) 014-2000. Общероссийский классификатор валют&quot; (утв. Постановлением Госстандарта России от 25.12.2000 N 405-ст) (ред. от 24.12.2019){КонсультантПлюс}" w:history="1">
              <w:r w:rsidRPr="00E41E7A">
                <w:rPr>
                  <w:color w:val="0000FF"/>
                  <w:sz w:val="20"/>
                  <w:szCs w:val="20"/>
                </w:rPr>
                <w:t>ОКВ</w:t>
              </w:r>
            </w:hyperlink>
          </w:p>
        </w:tc>
        <w:tc>
          <w:tcPr>
            <w:tcW w:w="141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Российской Федерации</w:t>
            </w:r>
          </w:p>
        </w:tc>
      </w:tr>
      <w:tr w:rsidR="00E41E7A" w:rsidRPr="00E41E7A" w:rsidTr="00976EBC">
        <w:tc>
          <w:tcPr>
            <w:tcW w:w="187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62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96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928"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всего</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в том числе авансовых платежей</w:t>
            </w:r>
          </w:p>
        </w:tc>
        <w:tc>
          <w:tcPr>
            <w:tcW w:w="96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87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62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96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68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928"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79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96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141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r>
      <w:tr w:rsidR="00E41E7A" w:rsidRPr="00E41E7A" w:rsidTr="00976EBC">
        <w:tc>
          <w:tcPr>
            <w:tcW w:w="187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87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928"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79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Раздел 3.2. Передаваемые бюджетные обязательства</w:t>
      </w: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1181"/>
        <w:gridCol w:w="1757"/>
        <w:gridCol w:w="1191"/>
        <w:gridCol w:w="1757"/>
        <w:gridCol w:w="1701"/>
        <w:gridCol w:w="1304"/>
        <w:gridCol w:w="1701"/>
        <w:gridCol w:w="850"/>
        <w:gridCol w:w="850"/>
        <w:gridCol w:w="1361"/>
        <w:gridCol w:w="907"/>
        <w:gridCol w:w="1020"/>
        <w:gridCol w:w="850"/>
        <w:gridCol w:w="1162"/>
        <w:gridCol w:w="1080"/>
      </w:tblGrid>
      <w:tr w:rsidR="00E41E7A" w:rsidRPr="00E41E7A" w:rsidTr="00976EBC">
        <w:tc>
          <w:tcPr>
            <w:tcW w:w="118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Учетный номер обязательства</w:t>
            </w:r>
          </w:p>
        </w:tc>
        <w:tc>
          <w:tcPr>
            <w:tcW w:w="2948"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Объект РАИП, </w:t>
            </w:r>
            <w:proofErr w:type="spellStart"/>
            <w:r w:rsidRPr="00E41E7A">
              <w:rPr>
                <w:sz w:val="20"/>
                <w:szCs w:val="20"/>
              </w:rPr>
              <w:t>Терзаказ</w:t>
            </w:r>
            <w:proofErr w:type="spellEnd"/>
          </w:p>
        </w:tc>
        <w:tc>
          <w:tcPr>
            <w:tcW w:w="3458"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по БК</w:t>
            </w:r>
          </w:p>
        </w:tc>
        <w:tc>
          <w:tcPr>
            <w:tcW w:w="130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Аналитический код</w:t>
            </w:r>
          </w:p>
        </w:t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 вида сре</w:t>
            </w:r>
            <w:proofErr w:type="gramStart"/>
            <w:r w:rsidRPr="00E41E7A">
              <w:rPr>
                <w:sz w:val="20"/>
                <w:szCs w:val="20"/>
              </w:rPr>
              <w:t>дств дл</w:t>
            </w:r>
            <w:proofErr w:type="gramEnd"/>
            <w:r w:rsidRPr="00E41E7A">
              <w:rPr>
                <w:sz w:val="20"/>
                <w:szCs w:val="20"/>
              </w:rPr>
              <w:t>я исполнения обязательства</w:t>
            </w:r>
          </w:p>
        </w:tc>
        <w:tc>
          <w:tcPr>
            <w:tcW w:w="3061" w:type="dxa"/>
            <w:gridSpan w:val="3"/>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текущего финансового года в валюте обязательства</w:t>
            </w:r>
          </w:p>
        </w:tc>
        <w:tc>
          <w:tcPr>
            <w:tcW w:w="1927"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планового периода в валюте обязательства</w:t>
            </w:r>
          </w:p>
        </w:tc>
        <w:tc>
          <w:tcPr>
            <w:tcW w:w="2012"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Суммы на период после текущего финансового года в валюте обязательства</w:t>
            </w:r>
          </w:p>
        </w:tc>
        <w:tc>
          <w:tcPr>
            <w:tcW w:w="108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Примечание</w:t>
            </w:r>
          </w:p>
        </w:tc>
      </w:tr>
      <w:tr w:rsidR="00E41E7A" w:rsidRPr="00E41E7A" w:rsidTr="00976EBC">
        <w:tc>
          <w:tcPr>
            <w:tcW w:w="118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w:t>
            </w:r>
          </w:p>
        </w:tc>
        <w:tc>
          <w:tcPr>
            <w:tcW w:w="119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(при наличии)</w:t>
            </w: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обязательства передаваемого участника бюджетного процесса</w:t>
            </w:r>
          </w:p>
        </w:t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обязательства принимаемого участника бюджетного процесса</w:t>
            </w:r>
          </w:p>
        </w:tc>
        <w:tc>
          <w:tcPr>
            <w:tcW w:w="130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85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учтено</w:t>
            </w:r>
          </w:p>
        </w:tc>
        <w:tc>
          <w:tcPr>
            <w:tcW w:w="2211"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исполнено</w:t>
            </w:r>
          </w:p>
        </w:tc>
        <w:tc>
          <w:tcPr>
            <w:tcW w:w="90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первый год</w:t>
            </w:r>
          </w:p>
        </w:tc>
        <w:tc>
          <w:tcPr>
            <w:tcW w:w="102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второй год</w:t>
            </w:r>
          </w:p>
        </w:tc>
        <w:tc>
          <w:tcPr>
            <w:tcW w:w="85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третий год</w:t>
            </w:r>
          </w:p>
        </w:tc>
        <w:tc>
          <w:tcPr>
            <w:tcW w:w="1162"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последующие годы</w:t>
            </w:r>
          </w:p>
        </w:tc>
        <w:tc>
          <w:tcPr>
            <w:tcW w:w="108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18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19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всего</w:t>
            </w: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 том числе авансовых платежей</w:t>
            </w:r>
          </w:p>
        </w:tc>
        <w:tc>
          <w:tcPr>
            <w:tcW w:w="90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162"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8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18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119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c>
          <w:tcPr>
            <w:tcW w:w="136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10</w:t>
            </w:r>
          </w:p>
        </w:tc>
        <w:tc>
          <w:tcPr>
            <w:tcW w:w="90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11</w:t>
            </w:r>
          </w:p>
        </w:tc>
        <w:tc>
          <w:tcPr>
            <w:tcW w:w="102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13</w:t>
            </w:r>
          </w:p>
        </w:tc>
        <w:tc>
          <w:tcPr>
            <w:tcW w:w="1162"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14</w:t>
            </w:r>
          </w:p>
        </w:tc>
        <w:tc>
          <w:tcPr>
            <w:tcW w:w="108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15</w:t>
            </w:r>
          </w:p>
        </w:tc>
      </w:tr>
      <w:tr w:rsidR="00E41E7A" w:rsidRPr="00E41E7A" w:rsidTr="00976EBC">
        <w:tc>
          <w:tcPr>
            <w:tcW w:w="118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9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2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6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18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9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2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6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18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9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2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6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18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9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2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6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18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5953" w:type="dxa"/>
            <w:gridSpan w:val="4"/>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rPr>
                <w:sz w:val="20"/>
                <w:szCs w:val="20"/>
              </w:rPr>
            </w:pPr>
            <w:r w:rsidRPr="00E41E7A">
              <w:rPr>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2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162"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Номер страницы ______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Всего страниц ______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4. Денежные обязательства</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Раздел 4.1. Реквизиты документа, подтверждающего</w:t>
      </w: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возникновение денежного обязательства</w:t>
      </w: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1701"/>
        <w:gridCol w:w="586"/>
        <w:gridCol w:w="964"/>
        <w:gridCol w:w="629"/>
        <w:gridCol w:w="696"/>
        <w:gridCol w:w="1587"/>
        <w:gridCol w:w="1701"/>
        <w:gridCol w:w="1077"/>
        <w:gridCol w:w="1531"/>
      </w:tblGrid>
      <w:tr w:rsidR="00E41E7A" w:rsidRPr="00E41E7A" w:rsidTr="00976EB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Учетный номер обязательства</w:t>
            </w:r>
          </w:p>
        </w:tc>
        <w:tc>
          <w:tcPr>
            <w:tcW w:w="586"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Вид</w:t>
            </w:r>
          </w:p>
        </w:tc>
        <w:tc>
          <w:tcPr>
            <w:tcW w:w="96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Номер</w:t>
            </w:r>
          </w:p>
        </w:tc>
        <w:tc>
          <w:tcPr>
            <w:tcW w:w="629"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Дата</w:t>
            </w:r>
          </w:p>
        </w:tc>
        <w:tc>
          <w:tcPr>
            <w:tcW w:w="2283"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авансового платежа в валюте обязательства</w:t>
            </w:r>
          </w:p>
        </w:t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обязательства</w:t>
            </w:r>
          </w:p>
        </w:tc>
        <w:tc>
          <w:tcPr>
            <w:tcW w:w="107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валюты по </w:t>
            </w:r>
            <w:hyperlink r:id="rId42" w:tooltip="&quot;ОК (МК (ИСО 4217) 003-97) 014-2000. Общероссийский классификатор валют&quot; (утв. Постановлением Госстандарта России от 25.12.2000 N 405-ст) (ред. от 24.12.2019){КонсультантПлюс}" w:history="1">
              <w:r w:rsidRPr="00E41E7A">
                <w:rPr>
                  <w:color w:val="0000FF"/>
                  <w:sz w:val="20"/>
                  <w:szCs w:val="20"/>
                </w:rPr>
                <w:t>ОКВ</w:t>
              </w:r>
            </w:hyperlink>
          </w:p>
        </w:tc>
        <w:tc>
          <w:tcPr>
            <w:tcW w:w="153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Российской Федерации</w:t>
            </w:r>
          </w:p>
        </w:tc>
      </w:tr>
      <w:tr w:rsidR="00E41E7A" w:rsidRPr="00E41E7A" w:rsidTr="00976EB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58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96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629"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69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всего</w:t>
            </w: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 том числе зачтено авансового платежа</w:t>
            </w: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53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96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629"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696"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158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107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153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r>
      <w:tr w:rsidR="00E41E7A" w:rsidRPr="00E41E7A" w:rsidTr="00976EB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58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9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58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29"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69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8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53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Раздел 4.2. Передаваемые денежные обязательства</w:t>
      </w:r>
    </w:p>
    <w:p w:rsidR="00E41E7A" w:rsidRPr="00E41E7A" w:rsidRDefault="00E41E7A" w:rsidP="00E41E7A">
      <w:pPr>
        <w:widowControl w:val="0"/>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000"/>
      </w:tblPr>
      <w:tblGrid>
        <w:gridCol w:w="1701"/>
        <w:gridCol w:w="1247"/>
        <w:gridCol w:w="1757"/>
        <w:gridCol w:w="1757"/>
        <w:gridCol w:w="1304"/>
        <w:gridCol w:w="1644"/>
        <w:gridCol w:w="1701"/>
        <w:gridCol w:w="1077"/>
        <w:gridCol w:w="1077"/>
        <w:gridCol w:w="907"/>
        <w:gridCol w:w="1304"/>
        <w:gridCol w:w="850"/>
      </w:tblGrid>
      <w:tr w:rsidR="00E41E7A" w:rsidRPr="00E41E7A" w:rsidTr="00976EB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Учетный номер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объекта РАИП, </w:t>
            </w:r>
            <w:proofErr w:type="spellStart"/>
            <w:r w:rsidRPr="00E41E7A">
              <w:rPr>
                <w:sz w:val="20"/>
                <w:szCs w:val="20"/>
              </w:rPr>
              <w:t>Тбрзаказа</w:t>
            </w:r>
            <w:proofErr w:type="spellEnd"/>
            <w:r w:rsidRPr="00E41E7A">
              <w:rPr>
                <w:sz w:val="20"/>
                <w:szCs w:val="20"/>
              </w:rPr>
              <w:t xml:space="preserve"> (при наличии)</w:t>
            </w:r>
          </w:p>
        </w:tc>
        <w:tc>
          <w:tcPr>
            <w:tcW w:w="3514"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Код по БК</w:t>
            </w:r>
          </w:p>
        </w:tc>
        <w:tc>
          <w:tcPr>
            <w:tcW w:w="130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Аналитический код</w:t>
            </w:r>
          </w:p>
        </w:tc>
        <w:tc>
          <w:tcPr>
            <w:tcW w:w="1644"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Наименование вида сре</w:t>
            </w:r>
            <w:proofErr w:type="gramStart"/>
            <w:r w:rsidRPr="00E41E7A">
              <w:rPr>
                <w:sz w:val="20"/>
                <w:szCs w:val="20"/>
              </w:rPr>
              <w:t>дств дл</w:t>
            </w:r>
            <w:proofErr w:type="gramEnd"/>
            <w:r w:rsidRPr="00E41E7A">
              <w:rPr>
                <w:sz w:val="20"/>
                <w:szCs w:val="20"/>
              </w:rPr>
              <w:t>я исполнения обязательства</w:t>
            </w:r>
          </w:p>
        </w:t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обязательства</w:t>
            </w:r>
          </w:p>
        </w:tc>
        <w:tc>
          <w:tcPr>
            <w:tcW w:w="107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Код валюты по </w:t>
            </w:r>
            <w:hyperlink r:id="rId43" w:tooltip="&quot;ОК (МК (ИСО 4217) 003-97) 014-2000. Общероссийский классификатор валют&quot; (утв. Постановлением Госстандарта России от 25.12.2000 N 405-ст) (ред. от 24.12.2019){КонсультантПлюс}" w:history="1">
              <w:r w:rsidRPr="00E41E7A">
                <w:rPr>
                  <w:color w:val="0000FF"/>
                  <w:sz w:val="20"/>
                  <w:szCs w:val="20"/>
                </w:rPr>
                <w:t>ОКВ</w:t>
              </w:r>
            </w:hyperlink>
          </w:p>
        </w:tc>
        <w:tc>
          <w:tcPr>
            <w:tcW w:w="3288" w:type="dxa"/>
            <w:gridSpan w:val="3"/>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Сумма в валюте Российской Федерации</w:t>
            </w:r>
          </w:p>
        </w:tc>
        <w:tc>
          <w:tcPr>
            <w:tcW w:w="850"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Примечание</w:t>
            </w:r>
          </w:p>
        </w:tc>
      </w:tr>
      <w:tr w:rsidR="00E41E7A" w:rsidRPr="00E41E7A" w:rsidTr="00976EB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обязательства, передаваемого участника бюджетного процесса</w:t>
            </w:r>
          </w:p>
        </w:tc>
        <w:tc>
          <w:tcPr>
            <w:tcW w:w="175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обязательства, принимаемого участника бюджетного процесса</w:t>
            </w:r>
          </w:p>
        </w:tc>
        <w:tc>
          <w:tcPr>
            <w:tcW w:w="130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64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7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учтено</w:t>
            </w:r>
          </w:p>
        </w:tc>
        <w:tc>
          <w:tcPr>
            <w:tcW w:w="2211" w:type="dxa"/>
            <w:gridSpan w:val="2"/>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исполнено</w:t>
            </w:r>
          </w:p>
        </w:tc>
        <w:tc>
          <w:tcPr>
            <w:tcW w:w="85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644"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всего</w:t>
            </w: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в том числе авансовых платежей</w:t>
            </w:r>
          </w:p>
        </w:tc>
        <w:tc>
          <w:tcPr>
            <w:tcW w:w="850"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p>
        </w:tc>
      </w:tr>
      <w:tr w:rsidR="00E41E7A" w:rsidRPr="00E41E7A" w:rsidTr="00976EB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124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175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164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7</w:t>
            </w:r>
          </w:p>
        </w:tc>
        <w:tc>
          <w:tcPr>
            <w:tcW w:w="107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8</w:t>
            </w:r>
          </w:p>
        </w:tc>
        <w:tc>
          <w:tcPr>
            <w:tcW w:w="107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9</w:t>
            </w:r>
          </w:p>
        </w:tc>
        <w:tc>
          <w:tcPr>
            <w:tcW w:w="907"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10</w:t>
            </w:r>
          </w:p>
        </w:tc>
        <w:tc>
          <w:tcPr>
            <w:tcW w:w="1304"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11</w:t>
            </w:r>
          </w:p>
        </w:tc>
        <w:tc>
          <w:tcPr>
            <w:tcW w:w="850" w:type="dxa"/>
            <w:tcBorders>
              <w:top w:val="single" w:sz="4" w:space="0" w:color="auto"/>
              <w:left w:val="single" w:sz="4" w:space="0" w:color="auto"/>
              <w:bottom w:val="single" w:sz="4" w:space="0" w:color="auto"/>
              <w:right w:val="single" w:sz="4" w:space="0" w:color="auto"/>
            </w:tcBorders>
            <w:vAlign w:val="center"/>
          </w:tcPr>
          <w:p w:rsidR="00E41E7A" w:rsidRPr="00E41E7A" w:rsidRDefault="00E41E7A" w:rsidP="00E41E7A">
            <w:pPr>
              <w:widowControl w:val="0"/>
              <w:autoSpaceDE w:val="0"/>
              <w:autoSpaceDN w:val="0"/>
              <w:adjustRightInd w:val="0"/>
              <w:jc w:val="center"/>
              <w:rPr>
                <w:sz w:val="20"/>
                <w:szCs w:val="20"/>
              </w:rPr>
            </w:pPr>
            <w:r w:rsidRPr="00E41E7A">
              <w:rPr>
                <w:sz w:val="20"/>
                <w:szCs w:val="20"/>
              </w:rPr>
              <w:t>12</w:t>
            </w:r>
          </w:p>
        </w:tc>
      </w:tr>
      <w:tr w:rsidR="00E41E7A" w:rsidRPr="00E41E7A" w:rsidTr="00976EB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701"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701"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r w:rsidR="00E41E7A" w:rsidRPr="00E41E7A" w:rsidTr="00976EBC">
        <w:tc>
          <w:tcPr>
            <w:tcW w:w="12188" w:type="dxa"/>
            <w:gridSpan w:val="8"/>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right"/>
              <w:rPr>
                <w:sz w:val="20"/>
                <w:szCs w:val="20"/>
              </w:rPr>
            </w:pPr>
            <w:r w:rsidRPr="00E41E7A">
              <w:rPr>
                <w:sz w:val="20"/>
                <w:szCs w:val="20"/>
              </w:rPr>
              <w:lastRenderedPageBreak/>
              <w:t>Итого</w:t>
            </w:r>
          </w:p>
        </w:tc>
        <w:tc>
          <w:tcPr>
            <w:tcW w:w="107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r>
    </w:tbl>
    <w:p w:rsidR="00E41E7A" w:rsidRPr="00E41E7A" w:rsidRDefault="00E41E7A" w:rsidP="00E41E7A">
      <w:pPr>
        <w:widowControl w:val="0"/>
        <w:autoSpaceDE w:val="0"/>
        <w:autoSpaceDN w:val="0"/>
        <w:adjustRightInd w:val="0"/>
        <w:jc w:val="center"/>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Передающая сторона:                      Принимающая сторона:</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Руководитель                             </w:t>
      </w:r>
      <w:proofErr w:type="spellStart"/>
      <w:proofErr w:type="gramStart"/>
      <w:r w:rsidRPr="00E41E7A">
        <w:rPr>
          <w:sz w:val="20"/>
          <w:szCs w:val="20"/>
        </w:rPr>
        <w:t>Руководитель</w:t>
      </w:r>
      <w:proofErr w:type="spellEnd"/>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(уполномоченное лицо)                    (уполномоченное лицо)</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___________ _________ ____________       ___________ _________ ____________</w:t>
      </w:r>
    </w:p>
    <w:p w:rsidR="00E41E7A" w:rsidRPr="00E41E7A" w:rsidRDefault="00E41E7A" w:rsidP="00E41E7A">
      <w:pPr>
        <w:widowControl w:val="0"/>
        <w:autoSpaceDE w:val="0"/>
        <w:autoSpaceDN w:val="0"/>
        <w:adjustRightInd w:val="0"/>
        <w:jc w:val="both"/>
        <w:rPr>
          <w:sz w:val="20"/>
          <w:szCs w:val="20"/>
        </w:rPr>
      </w:pPr>
      <w:proofErr w:type="gramStart"/>
      <w:r w:rsidRPr="00E41E7A">
        <w:rPr>
          <w:sz w:val="20"/>
          <w:szCs w:val="20"/>
        </w:rPr>
        <w:t>(должность) (подпись) (расшифровка       (должность) (подпись) (расшифровка</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w:t>
      </w:r>
      <w:proofErr w:type="gramStart"/>
      <w:r w:rsidRPr="00E41E7A">
        <w:rPr>
          <w:sz w:val="20"/>
          <w:szCs w:val="20"/>
        </w:rPr>
        <w:t>подписи)                                 подписи)</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Главный бухгалтер                        Главный бухгалтер</w:t>
      </w:r>
    </w:p>
    <w:p w:rsidR="00E41E7A" w:rsidRPr="00E41E7A" w:rsidRDefault="00E41E7A" w:rsidP="00E41E7A">
      <w:pPr>
        <w:widowControl w:val="0"/>
        <w:autoSpaceDE w:val="0"/>
        <w:autoSpaceDN w:val="0"/>
        <w:adjustRightInd w:val="0"/>
        <w:jc w:val="both"/>
        <w:rPr>
          <w:sz w:val="20"/>
          <w:szCs w:val="20"/>
        </w:rPr>
      </w:pPr>
      <w:r w:rsidRPr="00E41E7A">
        <w:rPr>
          <w:sz w:val="20"/>
          <w:szCs w:val="20"/>
        </w:rPr>
        <w:t>(уполномоченное лицо)                    (уполномоченное лицо)</w:t>
      </w:r>
    </w:p>
    <w:p w:rsidR="00E41E7A" w:rsidRPr="00E41E7A" w:rsidRDefault="00E41E7A" w:rsidP="00E41E7A">
      <w:pPr>
        <w:widowControl w:val="0"/>
        <w:autoSpaceDE w:val="0"/>
        <w:autoSpaceDN w:val="0"/>
        <w:adjustRightInd w:val="0"/>
        <w:jc w:val="both"/>
        <w:rPr>
          <w:sz w:val="20"/>
          <w:szCs w:val="20"/>
        </w:rPr>
      </w:pPr>
      <w:r w:rsidRPr="00E41E7A">
        <w:rPr>
          <w:sz w:val="20"/>
          <w:szCs w:val="20"/>
        </w:rPr>
        <w:t>___________ _________ ____________       ___________ _________ ____________</w:t>
      </w:r>
    </w:p>
    <w:p w:rsidR="00E41E7A" w:rsidRPr="00E41E7A" w:rsidRDefault="00E41E7A" w:rsidP="00E41E7A">
      <w:pPr>
        <w:widowControl w:val="0"/>
        <w:autoSpaceDE w:val="0"/>
        <w:autoSpaceDN w:val="0"/>
        <w:adjustRightInd w:val="0"/>
        <w:jc w:val="both"/>
        <w:rPr>
          <w:sz w:val="20"/>
          <w:szCs w:val="20"/>
        </w:rPr>
      </w:pPr>
      <w:proofErr w:type="gramStart"/>
      <w:r w:rsidRPr="00E41E7A">
        <w:rPr>
          <w:sz w:val="20"/>
          <w:szCs w:val="20"/>
        </w:rPr>
        <w:t>(должность) (подпись) (расшифровка       (должность) (подпись) (расшифровка</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w:t>
      </w:r>
      <w:proofErr w:type="gramStart"/>
      <w:r w:rsidRPr="00E41E7A">
        <w:rPr>
          <w:sz w:val="20"/>
          <w:szCs w:val="20"/>
        </w:rPr>
        <w:t>подписи)                                 подписи)</w:t>
      </w:r>
      <w:proofErr w:type="gramEnd"/>
    </w:p>
    <w:p w:rsidR="00E41E7A" w:rsidRPr="00E41E7A" w:rsidRDefault="00E41E7A" w:rsidP="00E41E7A">
      <w:pPr>
        <w:widowControl w:val="0"/>
        <w:autoSpaceDE w:val="0"/>
        <w:autoSpaceDN w:val="0"/>
        <w:adjustRightInd w:val="0"/>
        <w:jc w:val="both"/>
        <w:rPr>
          <w:sz w:val="20"/>
          <w:szCs w:val="20"/>
        </w:rPr>
      </w:pPr>
      <w:r w:rsidRPr="00E41E7A">
        <w:rPr>
          <w:sz w:val="20"/>
          <w:szCs w:val="20"/>
        </w:rPr>
        <w:t>"___" _____________ 20__ г.              "___" _____________ 20__ г.</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r w:rsidRPr="00E41E7A">
        <w:rPr>
          <w:sz w:val="20"/>
          <w:szCs w:val="20"/>
        </w:rPr>
        <w:t xml:space="preserve">                                                      Номер страницы ______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sectPr w:rsidR="00E41E7A" w:rsidRPr="00E41E7A">
          <w:headerReference w:type="default" r:id="rId44"/>
          <w:footerReference w:type="default" r:id="rId45"/>
          <w:pgSz w:w="16838" w:h="11906" w:orient="landscape"/>
          <w:pgMar w:top="1133" w:right="1440" w:bottom="566" w:left="1440" w:header="0" w:footer="0" w:gutter="0"/>
          <w:cols w:space="720"/>
          <w:noEndnote/>
        </w:sectPr>
      </w:pPr>
      <w:r w:rsidRPr="00E41E7A">
        <w:rPr>
          <w:sz w:val="20"/>
          <w:szCs w:val="20"/>
        </w:rPr>
        <w:t xml:space="preserve">                                           </w:t>
      </w:r>
      <w:r>
        <w:rPr>
          <w:sz w:val="20"/>
          <w:szCs w:val="20"/>
        </w:rPr>
        <w:t xml:space="preserve">           Всего страниц  _____</w:t>
      </w: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right"/>
        <w:outlineLvl w:val="1"/>
        <w:rPr>
          <w:sz w:val="20"/>
          <w:szCs w:val="20"/>
        </w:rPr>
      </w:pPr>
      <w:r w:rsidRPr="00E41E7A">
        <w:rPr>
          <w:sz w:val="20"/>
          <w:szCs w:val="20"/>
        </w:rPr>
        <w:t>Приложение N 5</w:t>
      </w:r>
    </w:p>
    <w:p w:rsidR="00E41E7A" w:rsidRPr="00E41E7A" w:rsidRDefault="00E41E7A" w:rsidP="00E41E7A">
      <w:pPr>
        <w:widowControl w:val="0"/>
        <w:autoSpaceDE w:val="0"/>
        <w:autoSpaceDN w:val="0"/>
        <w:adjustRightInd w:val="0"/>
        <w:jc w:val="right"/>
        <w:rPr>
          <w:sz w:val="20"/>
          <w:szCs w:val="20"/>
        </w:rPr>
      </w:pPr>
      <w:r w:rsidRPr="00E41E7A">
        <w:rPr>
          <w:sz w:val="20"/>
          <w:szCs w:val="20"/>
        </w:rPr>
        <w:t>к Порядку санкционирования</w:t>
      </w:r>
    </w:p>
    <w:p w:rsidR="00E41E7A" w:rsidRPr="00E41E7A" w:rsidRDefault="00E41E7A" w:rsidP="00E41E7A">
      <w:pPr>
        <w:widowControl w:val="0"/>
        <w:autoSpaceDE w:val="0"/>
        <w:autoSpaceDN w:val="0"/>
        <w:adjustRightInd w:val="0"/>
        <w:jc w:val="right"/>
        <w:rPr>
          <w:sz w:val="20"/>
          <w:szCs w:val="20"/>
        </w:rPr>
      </w:pPr>
      <w:r w:rsidRPr="00E41E7A">
        <w:rPr>
          <w:sz w:val="20"/>
          <w:szCs w:val="20"/>
        </w:rPr>
        <w:t>оплаты денежных обязательств</w:t>
      </w:r>
    </w:p>
    <w:p w:rsidR="00E41E7A" w:rsidRDefault="00E41E7A" w:rsidP="00E41E7A">
      <w:pPr>
        <w:widowControl w:val="0"/>
        <w:autoSpaceDE w:val="0"/>
        <w:autoSpaceDN w:val="0"/>
        <w:adjustRightInd w:val="0"/>
        <w:jc w:val="right"/>
        <w:rPr>
          <w:sz w:val="20"/>
          <w:szCs w:val="20"/>
        </w:rPr>
      </w:pPr>
      <w:r w:rsidRPr="00E41E7A">
        <w:rPr>
          <w:sz w:val="20"/>
          <w:szCs w:val="20"/>
        </w:rPr>
        <w:t>получателей средств бюджета</w:t>
      </w:r>
    </w:p>
    <w:p w:rsidR="004A01AD" w:rsidRPr="00E41E7A" w:rsidRDefault="004A01AD" w:rsidP="00E41E7A">
      <w:pPr>
        <w:widowControl w:val="0"/>
        <w:autoSpaceDE w:val="0"/>
        <w:autoSpaceDN w:val="0"/>
        <w:adjustRightInd w:val="0"/>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jc w:val="right"/>
        <w:rPr>
          <w:sz w:val="20"/>
          <w:szCs w:val="20"/>
        </w:rPr>
      </w:pPr>
      <w:r w:rsidRPr="00E41E7A">
        <w:rPr>
          <w:sz w:val="20"/>
          <w:szCs w:val="20"/>
        </w:rPr>
        <w:t>и администраторов источников</w:t>
      </w:r>
    </w:p>
    <w:p w:rsidR="00E41E7A" w:rsidRDefault="00E41E7A" w:rsidP="00E41E7A">
      <w:pPr>
        <w:widowControl w:val="0"/>
        <w:autoSpaceDE w:val="0"/>
        <w:autoSpaceDN w:val="0"/>
        <w:adjustRightInd w:val="0"/>
        <w:jc w:val="right"/>
        <w:rPr>
          <w:sz w:val="20"/>
          <w:szCs w:val="20"/>
        </w:rPr>
      </w:pPr>
      <w:r w:rsidRPr="00E41E7A">
        <w:rPr>
          <w:sz w:val="20"/>
          <w:szCs w:val="20"/>
        </w:rPr>
        <w:t>финансирования дефицита бюджета</w:t>
      </w:r>
    </w:p>
    <w:p w:rsidR="004A01AD" w:rsidRPr="00E41E7A" w:rsidRDefault="004A01AD" w:rsidP="00E41E7A">
      <w:pPr>
        <w:widowControl w:val="0"/>
        <w:autoSpaceDE w:val="0"/>
        <w:autoSpaceDN w:val="0"/>
        <w:adjustRightInd w:val="0"/>
        <w:jc w:val="right"/>
        <w:rPr>
          <w:sz w:val="20"/>
          <w:szCs w:val="20"/>
        </w:rPr>
      </w:pPr>
      <w:r>
        <w:rPr>
          <w:sz w:val="20"/>
          <w:szCs w:val="20"/>
        </w:rPr>
        <w:t>СП</w:t>
      </w:r>
      <w:r w:rsidRPr="004A01AD">
        <w:rPr>
          <w:sz w:val="20"/>
          <w:szCs w:val="20"/>
        </w:rPr>
        <w:t xml:space="preserve"> </w:t>
      </w:r>
      <w:proofErr w:type="spellStart"/>
      <w:r w:rsidR="00306833">
        <w:rPr>
          <w:sz w:val="20"/>
          <w:szCs w:val="20"/>
        </w:rPr>
        <w:t>Алькинский</w:t>
      </w:r>
      <w:proofErr w:type="spellEnd"/>
      <w:r w:rsidRPr="004A01AD">
        <w:rPr>
          <w:sz w:val="20"/>
          <w:szCs w:val="20"/>
        </w:rPr>
        <w:t xml:space="preserve"> сельсовет</w:t>
      </w:r>
    </w:p>
    <w:p w:rsidR="00E41E7A" w:rsidRPr="00E41E7A" w:rsidRDefault="00E41E7A" w:rsidP="00E41E7A">
      <w:pPr>
        <w:widowControl w:val="0"/>
        <w:autoSpaceDE w:val="0"/>
        <w:autoSpaceDN w:val="0"/>
        <w:adjustRightInd w:val="0"/>
        <w:jc w:val="right"/>
        <w:rPr>
          <w:sz w:val="20"/>
          <w:szCs w:val="20"/>
        </w:rPr>
      </w:pPr>
      <w:r w:rsidRPr="00E41E7A">
        <w:rPr>
          <w:sz w:val="20"/>
          <w:szCs w:val="20"/>
        </w:rPr>
        <w:t xml:space="preserve">муниципального района </w:t>
      </w:r>
    </w:p>
    <w:p w:rsidR="00E41E7A" w:rsidRPr="00E41E7A" w:rsidRDefault="00306833" w:rsidP="00E41E7A">
      <w:pPr>
        <w:widowControl w:val="0"/>
        <w:autoSpaceDE w:val="0"/>
        <w:autoSpaceDN w:val="0"/>
        <w:adjustRightInd w:val="0"/>
        <w:jc w:val="right"/>
        <w:rPr>
          <w:sz w:val="20"/>
          <w:szCs w:val="20"/>
        </w:rPr>
      </w:pPr>
      <w:proofErr w:type="spellStart"/>
      <w:r>
        <w:rPr>
          <w:sz w:val="20"/>
          <w:szCs w:val="20"/>
        </w:rPr>
        <w:t>Салаватский</w:t>
      </w:r>
      <w:proofErr w:type="spellEnd"/>
      <w:r w:rsidR="00E41E7A" w:rsidRPr="00E41E7A">
        <w:rPr>
          <w:sz w:val="20"/>
          <w:szCs w:val="20"/>
        </w:rPr>
        <w:t xml:space="preserve"> район </w:t>
      </w:r>
    </w:p>
    <w:p w:rsidR="00E41E7A" w:rsidRPr="00E41E7A" w:rsidRDefault="00E41E7A" w:rsidP="00E41E7A">
      <w:pPr>
        <w:widowControl w:val="0"/>
        <w:autoSpaceDE w:val="0"/>
        <w:autoSpaceDN w:val="0"/>
        <w:adjustRightInd w:val="0"/>
        <w:jc w:val="right"/>
        <w:rPr>
          <w:sz w:val="20"/>
          <w:szCs w:val="20"/>
        </w:rPr>
      </w:pPr>
      <w:r w:rsidRPr="00E41E7A">
        <w:rPr>
          <w:sz w:val="20"/>
          <w:szCs w:val="20"/>
        </w:rPr>
        <w:t>Республики Башкортостан</w:t>
      </w:r>
    </w:p>
    <w:p w:rsidR="00E41E7A" w:rsidRPr="00E41E7A" w:rsidRDefault="00E41E7A" w:rsidP="00E41E7A">
      <w:pPr>
        <w:widowControl w:val="0"/>
        <w:autoSpaceDE w:val="0"/>
        <w:autoSpaceDN w:val="0"/>
        <w:adjustRightInd w:val="0"/>
      </w:pPr>
    </w:p>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center"/>
        <w:rPr>
          <w:b/>
          <w:bCs/>
          <w:sz w:val="20"/>
          <w:szCs w:val="20"/>
        </w:rPr>
      </w:pPr>
      <w:r w:rsidRPr="00E41E7A">
        <w:rPr>
          <w:b/>
          <w:bCs/>
          <w:sz w:val="20"/>
          <w:szCs w:val="20"/>
        </w:rPr>
        <w:t>ПРИМЕРНЫЙ ПЕРЕЧЕНЬ</w:t>
      </w:r>
    </w:p>
    <w:p w:rsidR="00E41E7A" w:rsidRPr="00E41E7A" w:rsidRDefault="00E41E7A" w:rsidP="00E41E7A">
      <w:pPr>
        <w:widowControl w:val="0"/>
        <w:autoSpaceDE w:val="0"/>
        <w:autoSpaceDN w:val="0"/>
        <w:adjustRightInd w:val="0"/>
        <w:jc w:val="center"/>
        <w:rPr>
          <w:b/>
          <w:bCs/>
          <w:sz w:val="20"/>
          <w:szCs w:val="20"/>
        </w:rPr>
      </w:pPr>
      <w:r w:rsidRPr="00E41E7A">
        <w:rPr>
          <w:b/>
          <w:bCs/>
          <w:sz w:val="20"/>
          <w:szCs w:val="20"/>
        </w:rPr>
        <w:t xml:space="preserve">ДОКУМЕНТОВ, НА ОСНОВАНИИ КОТОРЫХ ВОЗНИКАЮТ </w:t>
      </w:r>
      <w:proofErr w:type="gramStart"/>
      <w:r w:rsidRPr="00E41E7A">
        <w:rPr>
          <w:b/>
          <w:bCs/>
          <w:sz w:val="20"/>
          <w:szCs w:val="20"/>
        </w:rPr>
        <w:t>БЮДЖЕТНЫЕ</w:t>
      </w:r>
      <w:proofErr w:type="gramEnd"/>
    </w:p>
    <w:p w:rsidR="00E41E7A" w:rsidRPr="00E41E7A" w:rsidRDefault="00E41E7A" w:rsidP="00E41E7A">
      <w:pPr>
        <w:widowControl w:val="0"/>
        <w:autoSpaceDE w:val="0"/>
        <w:autoSpaceDN w:val="0"/>
        <w:adjustRightInd w:val="0"/>
        <w:jc w:val="center"/>
        <w:rPr>
          <w:b/>
          <w:bCs/>
          <w:sz w:val="20"/>
          <w:szCs w:val="20"/>
        </w:rPr>
      </w:pPr>
      <w:r w:rsidRPr="00E41E7A">
        <w:rPr>
          <w:b/>
          <w:bCs/>
          <w:sz w:val="20"/>
          <w:szCs w:val="20"/>
        </w:rPr>
        <w:t>И ДЕНЕЖНЫЕ ОБЯЗАТЕЛЬСТВА ПОЛУЧАТЕЛЕЙ СРЕДСТВ МЕСТНОГО</w:t>
      </w:r>
    </w:p>
    <w:p w:rsidR="00E41E7A" w:rsidRPr="00E41E7A" w:rsidRDefault="00E41E7A" w:rsidP="00E41E7A">
      <w:pPr>
        <w:widowControl w:val="0"/>
        <w:autoSpaceDE w:val="0"/>
        <w:autoSpaceDN w:val="0"/>
        <w:adjustRightInd w:val="0"/>
        <w:jc w:val="center"/>
        <w:rPr>
          <w:b/>
          <w:bCs/>
          <w:sz w:val="20"/>
          <w:szCs w:val="20"/>
        </w:rPr>
      </w:pPr>
      <w:r w:rsidRPr="00E41E7A">
        <w:rPr>
          <w:b/>
          <w:bCs/>
          <w:sz w:val="20"/>
          <w:szCs w:val="20"/>
        </w:rPr>
        <w:t xml:space="preserve">БЮДЖЕТА, В </w:t>
      </w:r>
      <w:proofErr w:type="gramStart"/>
      <w:r w:rsidRPr="00E41E7A">
        <w:rPr>
          <w:b/>
          <w:bCs/>
          <w:sz w:val="20"/>
          <w:szCs w:val="20"/>
        </w:rPr>
        <w:t>ЦЕЛЯХ</w:t>
      </w:r>
      <w:proofErr w:type="gramEnd"/>
      <w:r w:rsidRPr="00E41E7A">
        <w:rPr>
          <w:b/>
          <w:bCs/>
          <w:sz w:val="20"/>
          <w:szCs w:val="20"/>
        </w:rPr>
        <w:t xml:space="preserve"> СОФИНАНСИРОВАНИЯ </w:t>
      </w:r>
      <w:proofErr w:type="gramStart"/>
      <w:r w:rsidRPr="00E41E7A">
        <w:rPr>
          <w:b/>
          <w:bCs/>
          <w:sz w:val="20"/>
          <w:szCs w:val="20"/>
        </w:rPr>
        <w:t>КОТОРЫХ</w:t>
      </w:r>
      <w:proofErr w:type="gramEnd"/>
      <w:r w:rsidRPr="00E41E7A">
        <w:rPr>
          <w:b/>
          <w:bCs/>
          <w:sz w:val="20"/>
          <w:szCs w:val="20"/>
        </w:rPr>
        <w:t xml:space="preserve"> ПРЕДОСТАВЛЯЕТСЯ</w:t>
      </w:r>
    </w:p>
    <w:p w:rsidR="00E41E7A" w:rsidRPr="00E41E7A" w:rsidRDefault="00E41E7A" w:rsidP="00E41E7A">
      <w:pPr>
        <w:widowControl w:val="0"/>
        <w:autoSpaceDE w:val="0"/>
        <w:autoSpaceDN w:val="0"/>
        <w:adjustRightInd w:val="0"/>
        <w:jc w:val="center"/>
        <w:rPr>
          <w:b/>
          <w:bCs/>
          <w:sz w:val="20"/>
          <w:szCs w:val="20"/>
        </w:rPr>
      </w:pPr>
      <w:r w:rsidRPr="00E41E7A">
        <w:rPr>
          <w:b/>
          <w:bCs/>
          <w:sz w:val="20"/>
          <w:szCs w:val="20"/>
        </w:rPr>
        <w:t>СУБСИДИЯ, СУБВЕНЦИЯ И ИНОЙ МЕЖБЮДЖЕТНЫЙ ТРАНСФЕРТ</w:t>
      </w:r>
    </w:p>
    <w:p w:rsidR="00E41E7A" w:rsidRPr="00E41E7A" w:rsidRDefault="00E41E7A" w:rsidP="00E41E7A">
      <w:pPr>
        <w:widowControl w:val="0"/>
        <w:autoSpaceDE w:val="0"/>
        <w:autoSpaceDN w:val="0"/>
        <w:adjustRightInd w:val="0"/>
      </w:pPr>
    </w:p>
    <w:p w:rsidR="00E41E7A" w:rsidRPr="00E41E7A" w:rsidRDefault="00E41E7A" w:rsidP="00E41E7A">
      <w:pPr>
        <w:widowControl w:val="0"/>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tblPr>
      <w:tblGrid>
        <w:gridCol w:w="565"/>
        <w:gridCol w:w="4126"/>
        <w:gridCol w:w="4365"/>
      </w:tblGrid>
      <w:tr w:rsidR="00E41E7A" w:rsidRPr="00E41E7A" w:rsidTr="00976EBC">
        <w:tc>
          <w:tcPr>
            <w:tcW w:w="5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 xml:space="preserve">N </w:t>
            </w:r>
            <w:proofErr w:type="spellStart"/>
            <w:proofErr w:type="gramStart"/>
            <w:r w:rsidRPr="00E41E7A">
              <w:rPr>
                <w:sz w:val="20"/>
                <w:szCs w:val="20"/>
              </w:rPr>
              <w:t>п</w:t>
            </w:r>
            <w:proofErr w:type="spellEnd"/>
            <w:proofErr w:type="gramEnd"/>
            <w:r w:rsidRPr="00E41E7A">
              <w:rPr>
                <w:sz w:val="20"/>
                <w:szCs w:val="20"/>
              </w:rPr>
              <w:t>/</w:t>
            </w:r>
            <w:proofErr w:type="spellStart"/>
            <w:r w:rsidRPr="00E41E7A">
              <w:rPr>
                <w:sz w:val="20"/>
                <w:szCs w:val="20"/>
              </w:rPr>
              <w:t>п</w:t>
            </w:r>
            <w:proofErr w:type="spellEnd"/>
          </w:p>
        </w:tc>
        <w:tc>
          <w:tcPr>
            <w:tcW w:w="412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bookmarkStart w:id="19" w:name="Par990"/>
            <w:bookmarkEnd w:id="19"/>
            <w:r w:rsidRPr="00E41E7A">
              <w:rPr>
                <w:sz w:val="20"/>
                <w:szCs w:val="20"/>
              </w:rPr>
              <w:t>Документ, на основании которого возникает бюджетное обязательство получателя средств местного бюджета</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bookmarkStart w:id="20" w:name="Par991"/>
            <w:bookmarkEnd w:id="20"/>
            <w:r w:rsidRPr="00E41E7A">
              <w:rPr>
                <w:sz w:val="20"/>
                <w:szCs w:val="20"/>
              </w:rPr>
              <w:t>Документ, подтверждающий возникновение денежного обязательства получателя средств местного бюджета</w:t>
            </w:r>
          </w:p>
        </w:tc>
      </w:tr>
      <w:tr w:rsidR="00E41E7A" w:rsidRPr="00E41E7A" w:rsidTr="00976EBC">
        <w:tc>
          <w:tcPr>
            <w:tcW w:w="5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412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r>
      <w:tr w:rsidR="00E41E7A" w:rsidRPr="00E41E7A" w:rsidTr="00976EBC">
        <w:tc>
          <w:tcPr>
            <w:tcW w:w="565"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1</w:t>
            </w:r>
          </w:p>
        </w:tc>
        <w:tc>
          <w:tcPr>
            <w:tcW w:w="4126"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Муниципальный контракт (договор) на поставку товаров, выполнение работ, оказание услуг</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Акт выполненных работ</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Акт об оказании услуг</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Акт приема-передачи</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Справка о стоимости выполненных работ и затрат (унифицированная форма N КС-3)</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Муниципальный контракт (договор) (в случае осуществления авансовых платежей в соответствии с условиями муниципального контракта, внесения арендной платы по муниципальному контракту)</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Справка-расчет суммы, подлежащей перечислению, или иной документ, являющийся основанием для оплаты неустойки</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Счет</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Счет-фактура</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Товарная накладная (унифицированная форма N ТОРГ-12) (ф. 0330212)</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Универсальный передаточный документ</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Чек</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Иной документ, подтверждающий возникновение денежного обязательства получателя средств местного бюджета (далее - 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w:t>
            </w:r>
          </w:p>
        </w:tc>
      </w:tr>
      <w:tr w:rsidR="00E41E7A" w:rsidRPr="00E41E7A" w:rsidTr="00976EBC">
        <w:tc>
          <w:tcPr>
            <w:tcW w:w="565"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2</w:t>
            </w:r>
          </w:p>
        </w:tc>
        <w:tc>
          <w:tcPr>
            <w:tcW w:w="4126"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Договор (соглашение) о предоставлении субсидии из местного бюджета юридическому лицу, индивидуальному предпринимателю и физическому лицу - производителю товаров, работ, услуг, некоммерческой организации; концессионное соглашение</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Справка-расчет суммы, подлежащей перечислению</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из местного бюджета юридическому лицу, индивидуальному предпринимателю или физическому лицу - производителю товаров, работ, услуг, концессионного соглашения</w:t>
            </w:r>
          </w:p>
        </w:tc>
      </w:tr>
      <w:tr w:rsidR="00E41E7A" w:rsidRPr="00E41E7A" w:rsidTr="00976EBC">
        <w:tc>
          <w:tcPr>
            <w:tcW w:w="565"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3</w:t>
            </w:r>
          </w:p>
        </w:tc>
        <w:tc>
          <w:tcPr>
            <w:tcW w:w="4126" w:type="dxa"/>
            <w:vMerge w:val="restart"/>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Соглашение о предоставлении субсидии из местного бюджета бюджетному или автономному учреждению (реестр, содержащий наименование получателя средств местного бюджета, муниципальных бюджетных или автономных учреждений, сумму, подлежащую перечислению)</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E41E7A" w:rsidRPr="00E41E7A" w:rsidTr="00976EBC">
        <w:tc>
          <w:tcPr>
            <w:tcW w:w="565"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126" w:type="dxa"/>
            <w:vMerge/>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бюджетному или автономному учреждению</w:t>
            </w:r>
          </w:p>
        </w:tc>
      </w:tr>
      <w:tr w:rsidR="00E41E7A" w:rsidRPr="00E41E7A" w:rsidTr="00976EBC">
        <w:tc>
          <w:tcPr>
            <w:tcW w:w="5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4</w:t>
            </w:r>
          </w:p>
        </w:tc>
        <w:tc>
          <w:tcPr>
            <w:tcW w:w="412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Соглашение о предоставлении субсидии на возмещение фактически произведенных расходов (недополученных доходов) (в соответствии с порядком (правилами) предоставления субсидии) юридическому лицу, индивидуальному предпринимателю, физическому лицу - производителю товаров, работ, услуг</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Отчет о выполнении условий предоставления субсидии, заявка на перечисление субсидии и (или) документы, подтверждающие фактически произведенные расходы (недополученные доходы), иной документ, подтверждающий возникновение денежного обязательства</w:t>
            </w:r>
          </w:p>
        </w:tc>
      </w:tr>
      <w:tr w:rsidR="00E41E7A" w:rsidRPr="00E41E7A" w:rsidTr="00976EBC">
        <w:tc>
          <w:tcPr>
            <w:tcW w:w="5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5</w:t>
            </w:r>
          </w:p>
        </w:tc>
        <w:tc>
          <w:tcPr>
            <w:tcW w:w="412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Выписка из утвержденного органом исполнительной власти субъекта Российской Федерации (органом местного самоуправления) списка претендентов на получение социальной выплаты, связанной с приобретением или строительством жилого помещения</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Свидетельство о праве на предоставление денежной выплаты на приобретение или строительство жилого помещения или список получателей социальных выплат</w:t>
            </w:r>
          </w:p>
        </w:tc>
      </w:tr>
      <w:tr w:rsidR="00E41E7A" w:rsidRPr="00E41E7A" w:rsidTr="00976EBC">
        <w:tc>
          <w:tcPr>
            <w:tcW w:w="5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jc w:val="center"/>
              <w:rPr>
                <w:sz w:val="20"/>
                <w:szCs w:val="20"/>
              </w:rPr>
            </w:pPr>
            <w:r w:rsidRPr="00E41E7A">
              <w:rPr>
                <w:sz w:val="20"/>
                <w:szCs w:val="20"/>
              </w:rPr>
              <w:t>6</w:t>
            </w:r>
          </w:p>
        </w:tc>
        <w:tc>
          <w:tcPr>
            <w:tcW w:w="4126"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t xml:space="preserve">Соглашение о предоставлении субсидии на выплату премий за достижения в области культуры, искусства, образования, науки и техники, в иных областях, грантов, в том </w:t>
            </w:r>
            <w:r w:rsidRPr="00E41E7A">
              <w:rPr>
                <w:sz w:val="20"/>
                <w:szCs w:val="20"/>
              </w:rPr>
              <w:lastRenderedPageBreak/>
              <w:t>числе грантов в форме субсидий, предоставляемых на конкурсной основе</w:t>
            </w:r>
          </w:p>
        </w:tc>
        <w:tc>
          <w:tcPr>
            <w:tcW w:w="4365" w:type="dxa"/>
            <w:tcBorders>
              <w:top w:val="single" w:sz="4" w:space="0" w:color="auto"/>
              <w:left w:val="single" w:sz="4" w:space="0" w:color="auto"/>
              <w:bottom w:val="single" w:sz="4" w:space="0" w:color="auto"/>
              <w:right w:val="single" w:sz="4" w:space="0" w:color="auto"/>
            </w:tcBorders>
          </w:tcPr>
          <w:p w:rsidR="00E41E7A" w:rsidRPr="00E41E7A" w:rsidRDefault="00E41E7A" w:rsidP="00E41E7A">
            <w:pPr>
              <w:widowControl w:val="0"/>
              <w:autoSpaceDE w:val="0"/>
              <w:autoSpaceDN w:val="0"/>
              <w:adjustRightInd w:val="0"/>
              <w:rPr>
                <w:sz w:val="20"/>
                <w:szCs w:val="20"/>
              </w:rPr>
            </w:pPr>
            <w:r w:rsidRPr="00E41E7A">
              <w:rPr>
                <w:sz w:val="20"/>
                <w:szCs w:val="20"/>
              </w:rPr>
              <w:lastRenderedPageBreak/>
              <w:t>Не требуется</w:t>
            </w:r>
          </w:p>
        </w:tc>
      </w:tr>
    </w:tbl>
    <w:p w:rsidR="00E41E7A" w:rsidRPr="00E41E7A" w:rsidRDefault="00E41E7A" w:rsidP="00E41E7A">
      <w:pPr>
        <w:widowControl w:val="0"/>
        <w:autoSpaceDE w:val="0"/>
        <w:autoSpaceDN w:val="0"/>
        <w:adjustRightInd w:val="0"/>
        <w:jc w:val="both"/>
        <w:rPr>
          <w:sz w:val="20"/>
          <w:szCs w:val="20"/>
        </w:rPr>
      </w:pPr>
    </w:p>
    <w:p w:rsidR="00E41E7A" w:rsidRPr="00E41E7A" w:rsidRDefault="00E41E7A" w:rsidP="00E41E7A">
      <w:pPr>
        <w:widowControl w:val="0"/>
        <w:autoSpaceDE w:val="0"/>
        <w:autoSpaceDN w:val="0"/>
        <w:adjustRightInd w:val="0"/>
        <w:jc w:val="both"/>
        <w:rPr>
          <w:sz w:val="20"/>
          <w:szCs w:val="20"/>
        </w:rPr>
      </w:pPr>
    </w:p>
    <w:p w:rsidR="00D72F62" w:rsidRPr="00E41E7A" w:rsidRDefault="00D72F62" w:rsidP="00D72F62">
      <w:pPr>
        <w:jc w:val="both"/>
        <w:rPr>
          <w:sz w:val="28"/>
          <w:szCs w:val="28"/>
        </w:rPr>
      </w:pPr>
    </w:p>
    <w:sectPr w:rsidR="00D72F62" w:rsidRPr="00E41E7A" w:rsidSect="00134E4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86D" w:rsidRDefault="0013786D">
      <w:r>
        <w:separator/>
      </w:r>
    </w:p>
  </w:endnote>
  <w:endnote w:type="continuationSeparator" w:id="0">
    <w:p w:rsidR="0013786D" w:rsidRDefault="00137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New Bash">
    <w:altName w:val="Arial"/>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Default="00976EBC">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Default="00976EBC">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Default="00976EBC">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Pr="00EF55BD" w:rsidRDefault="00976EBC" w:rsidP="00976EBC">
    <w:pPr>
      <w:pStyle w:val="11"/>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Pr="00EF55BD" w:rsidRDefault="00976EBC" w:rsidP="00976EBC">
    <w:pPr>
      <w:pStyle w:val="11"/>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Default="00976EB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86D" w:rsidRDefault="0013786D">
      <w:r>
        <w:separator/>
      </w:r>
    </w:p>
  </w:footnote>
  <w:footnote w:type="continuationSeparator" w:id="0">
    <w:p w:rsidR="0013786D" w:rsidRDefault="00137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BC" w:rsidRDefault="00976EBC">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76EBC">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jc w:val="right"/>
            <w:rPr>
              <w:rFonts w:ascii="Tahoma" w:hAnsi="Tahoma" w:cs="Tahoma"/>
              <w:sz w:val="16"/>
              <w:szCs w:val="16"/>
            </w:rPr>
          </w:pPr>
        </w:p>
      </w:tc>
    </w:tr>
  </w:tbl>
  <w:p w:rsidR="00976EBC" w:rsidRDefault="00976EBC">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76EBC">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jc w:val="right"/>
            <w:rPr>
              <w:rFonts w:ascii="Tahoma" w:hAnsi="Tahoma" w:cs="Tahoma"/>
              <w:sz w:val="16"/>
              <w:szCs w:val="16"/>
            </w:rPr>
          </w:pPr>
        </w:p>
      </w:tc>
    </w:tr>
  </w:tbl>
  <w:p w:rsidR="00976EBC" w:rsidRDefault="00976EBC">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76EBC">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rPr>
              <w:rFonts w:ascii="Tahoma" w:hAnsi="Tahoma" w:cs="Tahoma"/>
              <w:sz w:val="16"/>
              <w:szCs w:val="16"/>
            </w:rPr>
          </w:pPr>
        </w:p>
        <w:p w:rsidR="00976EBC" w:rsidRPr="00EF55BD" w:rsidRDefault="00976EBC" w:rsidP="00976EBC"/>
      </w:tc>
      <w:tc>
        <w:tcPr>
          <w:tcW w:w="6420"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jc w:val="right"/>
            <w:rPr>
              <w:rFonts w:ascii="Tahoma" w:hAnsi="Tahoma" w:cs="Tahoma"/>
              <w:sz w:val="16"/>
              <w:szCs w:val="16"/>
            </w:rPr>
          </w:pPr>
        </w:p>
      </w:tc>
    </w:tr>
  </w:tbl>
  <w:p w:rsidR="00976EBC" w:rsidRDefault="00976EBC">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976EBC">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jc w:val="right"/>
            <w:rPr>
              <w:rFonts w:ascii="Tahoma" w:hAnsi="Tahoma" w:cs="Tahoma"/>
              <w:sz w:val="16"/>
              <w:szCs w:val="16"/>
            </w:rPr>
          </w:pPr>
        </w:p>
      </w:tc>
    </w:tr>
  </w:tbl>
  <w:p w:rsidR="00976EBC" w:rsidRDefault="00976EBC">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976EBC">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rPr>
              <w:rFonts w:ascii="Tahom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976EBC" w:rsidRDefault="00976EBC">
          <w:pPr>
            <w:pStyle w:val="ConsPlusNormal"/>
            <w:jc w:val="right"/>
            <w:rPr>
              <w:rFonts w:ascii="Tahoma" w:hAnsi="Tahoma" w:cs="Tahoma"/>
              <w:sz w:val="16"/>
              <w:szCs w:val="16"/>
            </w:rPr>
          </w:pPr>
        </w:p>
      </w:tc>
    </w:tr>
  </w:tbl>
  <w:p w:rsidR="00976EBC" w:rsidRDefault="00976EBC">
    <w:pPr>
      <w:pStyle w:val="ConsPlus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A3C7F"/>
    <w:multiLevelType w:val="hybridMultilevel"/>
    <w:tmpl w:val="4016F232"/>
    <w:lvl w:ilvl="0" w:tplc="10BECC4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134E4F"/>
    <w:rsid w:val="00040EB3"/>
    <w:rsid w:val="00047AC6"/>
    <w:rsid w:val="00055DF4"/>
    <w:rsid w:val="00070A3F"/>
    <w:rsid w:val="000F166E"/>
    <w:rsid w:val="0011056A"/>
    <w:rsid w:val="00110AED"/>
    <w:rsid w:val="00112745"/>
    <w:rsid w:val="00134E4F"/>
    <w:rsid w:val="0013786D"/>
    <w:rsid w:val="00197FB7"/>
    <w:rsid w:val="001A1CBB"/>
    <w:rsid w:val="001B3D44"/>
    <w:rsid w:val="001B722B"/>
    <w:rsid w:val="00272AC8"/>
    <w:rsid w:val="002A587B"/>
    <w:rsid w:val="002F22B6"/>
    <w:rsid w:val="003037EF"/>
    <w:rsid w:val="00306833"/>
    <w:rsid w:val="003163C1"/>
    <w:rsid w:val="00393E55"/>
    <w:rsid w:val="0039727F"/>
    <w:rsid w:val="003D14C4"/>
    <w:rsid w:val="0042754B"/>
    <w:rsid w:val="00446D1B"/>
    <w:rsid w:val="004A01AD"/>
    <w:rsid w:val="00541C16"/>
    <w:rsid w:val="0054510B"/>
    <w:rsid w:val="00560AB2"/>
    <w:rsid w:val="00593129"/>
    <w:rsid w:val="00607EE9"/>
    <w:rsid w:val="00692475"/>
    <w:rsid w:val="006E079D"/>
    <w:rsid w:val="00701018"/>
    <w:rsid w:val="007360C8"/>
    <w:rsid w:val="0075308A"/>
    <w:rsid w:val="007535F8"/>
    <w:rsid w:val="00780DB9"/>
    <w:rsid w:val="007C48A6"/>
    <w:rsid w:val="00850789"/>
    <w:rsid w:val="008657C0"/>
    <w:rsid w:val="008B0608"/>
    <w:rsid w:val="008B67B2"/>
    <w:rsid w:val="00976EBC"/>
    <w:rsid w:val="009858EB"/>
    <w:rsid w:val="009A0A2E"/>
    <w:rsid w:val="009C71D6"/>
    <w:rsid w:val="009F17E5"/>
    <w:rsid w:val="00A17790"/>
    <w:rsid w:val="00A47986"/>
    <w:rsid w:val="00A64319"/>
    <w:rsid w:val="00A87399"/>
    <w:rsid w:val="00A92188"/>
    <w:rsid w:val="00AD1338"/>
    <w:rsid w:val="00AE2737"/>
    <w:rsid w:val="00B02C2E"/>
    <w:rsid w:val="00B225CE"/>
    <w:rsid w:val="00B42E55"/>
    <w:rsid w:val="00C05D5B"/>
    <w:rsid w:val="00C40752"/>
    <w:rsid w:val="00C46D2E"/>
    <w:rsid w:val="00C75DF0"/>
    <w:rsid w:val="00CE2981"/>
    <w:rsid w:val="00CF4231"/>
    <w:rsid w:val="00D43531"/>
    <w:rsid w:val="00D72F62"/>
    <w:rsid w:val="00D74E2C"/>
    <w:rsid w:val="00D81A45"/>
    <w:rsid w:val="00D87C0F"/>
    <w:rsid w:val="00DA483A"/>
    <w:rsid w:val="00E35FB7"/>
    <w:rsid w:val="00E40C6A"/>
    <w:rsid w:val="00E41E7A"/>
    <w:rsid w:val="00E52C3A"/>
    <w:rsid w:val="00E71EFA"/>
    <w:rsid w:val="00E73768"/>
    <w:rsid w:val="00E9228F"/>
    <w:rsid w:val="00EE5749"/>
    <w:rsid w:val="00EF72CB"/>
    <w:rsid w:val="00F34182"/>
    <w:rsid w:val="00F5436B"/>
    <w:rsid w:val="00FA0AFB"/>
    <w:rsid w:val="00FA4051"/>
    <w:rsid w:val="00FC7B00"/>
    <w:rsid w:val="00FE7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22B6"/>
    <w:rPr>
      <w:sz w:val="24"/>
      <w:szCs w:val="24"/>
    </w:rPr>
  </w:style>
  <w:style w:type="paragraph" w:styleId="2">
    <w:name w:val="heading 2"/>
    <w:basedOn w:val="a"/>
    <w:next w:val="a"/>
    <w:qFormat/>
    <w:rsid w:val="00134E4F"/>
    <w:pPr>
      <w:keepNext/>
      <w:jc w:val="center"/>
      <w:outlineLvl w:val="1"/>
    </w:pPr>
    <w:rPr>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4E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rsid w:val="00134E4F"/>
    <w:pPr>
      <w:jc w:val="center"/>
    </w:pPr>
    <w:rPr>
      <w:rFonts w:ascii="Arial New Bash" w:hAnsi="Arial New Bash"/>
      <w:szCs w:val="20"/>
    </w:rPr>
  </w:style>
  <w:style w:type="paragraph" w:styleId="3">
    <w:name w:val="Body Text 3"/>
    <w:basedOn w:val="a"/>
    <w:rsid w:val="00134E4F"/>
    <w:pPr>
      <w:spacing w:after="120"/>
    </w:pPr>
    <w:rPr>
      <w:sz w:val="16"/>
      <w:szCs w:val="16"/>
    </w:rPr>
  </w:style>
  <w:style w:type="paragraph" w:styleId="a4">
    <w:name w:val="Balloon Text"/>
    <w:basedOn w:val="a"/>
    <w:link w:val="a5"/>
    <w:uiPriority w:val="99"/>
    <w:semiHidden/>
    <w:rsid w:val="00D81A45"/>
    <w:rPr>
      <w:rFonts w:ascii="Tahoma" w:hAnsi="Tahoma"/>
      <w:sz w:val="16"/>
      <w:szCs w:val="16"/>
    </w:rPr>
  </w:style>
  <w:style w:type="paragraph" w:customStyle="1" w:styleId="ConsPlusTitle">
    <w:name w:val="ConsPlusTitle"/>
    <w:uiPriority w:val="99"/>
    <w:rsid w:val="006E079D"/>
    <w:pPr>
      <w:widowControl w:val="0"/>
      <w:autoSpaceDE w:val="0"/>
      <w:autoSpaceDN w:val="0"/>
      <w:adjustRightInd w:val="0"/>
    </w:pPr>
    <w:rPr>
      <w:rFonts w:ascii="Calibri" w:hAnsi="Calibri" w:cs="Calibri"/>
      <w:b/>
      <w:bCs/>
      <w:sz w:val="22"/>
      <w:szCs w:val="22"/>
    </w:rPr>
  </w:style>
  <w:style w:type="numbering" w:customStyle="1" w:styleId="1">
    <w:name w:val="Нет списка1"/>
    <w:next w:val="a2"/>
    <w:uiPriority w:val="99"/>
    <w:semiHidden/>
    <w:unhideWhenUsed/>
    <w:rsid w:val="00E41E7A"/>
  </w:style>
  <w:style w:type="paragraph" w:customStyle="1" w:styleId="ConsPlusNormal">
    <w:name w:val="ConsPlusNormal"/>
    <w:rsid w:val="00E41E7A"/>
    <w:pPr>
      <w:widowControl w:val="0"/>
      <w:autoSpaceDE w:val="0"/>
      <w:autoSpaceDN w:val="0"/>
      <w:adjustRightInd w:val="0"/>
    </w:pPr>
    <w:rPr>
      <w:rFonts w:ascii="Arial" w:hAnsi="Arial" w:cs="Arial"/>
    </w:rPr>
  </w:style>
  <w:style w:type="paragraph" w:customStyle="1" w:styleId="ConsPlusNonformat">
    <w:name w:val="ConsPlusNonformat"/>
    <w:uiPriority w:val="99"/>
    <w:rsid w:val="00E41E7A"/>
    <w:pPr>
      <w:widowControl w:val="0"/>
      <w:autoSpaceDE w:val="0"/>
      <w:autoSpaceDN w:val="0"/>
      <w:adjustRightInd w:val="0"/>
    </w:pPr>
    <w:rPr>
      <w:rFonts w:ascii="Courier New" w:hAnsi="Courier New" w:cs="Courier New"/>
    </w:rPr>
  </w:style>
  <w:style w:type="paragraph" w:customStyle="1" w:styleId="ConsPlusCell">
    <w:name w:val="ConsPlusCell"/>
    <w:uiPriority w:val="99"/>
    <w:rsid w:val="00E41E7A"/>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E41E7A"/>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E41E7A"/>
    <w:pPr>
      <w:widowControl w:val="0"/>
      <w:autoSpaceDE w:val="0"/>
      <w:autoSpaceDN w:val="0"/>
      <w:adjustRightInd w:val="0"/>
    </w:pPr>
    <w:rPr>
      <w:rFonts w:ascii="Tahoma" w:hAnsi="Tahoma" w:cs="Tahoma"/>
    </w:rPr>
  </w:style>
  <w:style w:type="paragraph" w:customStyle="1" w:styleId="ConsPlusJurTerm">
    <w:name w:val="ConsPlusJurTerm"/>
    <w:uiPriority w:val="99"/>
    <w:rsid w:val="00E41E7A"/>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E41E7A"/>
    <w:pPr>
      <w:widowControl w:val="0"/>
      <w:autoSpaceDE w:val="0"/>
      <w:autoSpaceDN w:val="0"/>
      <w:adjustRightInd w:val="0"/>
    </w:pPr>
    <w:rPr>
      <w:rFonts w:ascii="Arial" w:hAnsi="Arial" w:cs="Arial"/>
    </w:rPr>
  </w:style>
  <w:style w:type="paragraph" w:customStyle="1" w:styleId="ConsPlusTextList1">
    <w:name w:val="ConsPlusTextList1"/>
    <w:uiPriority w:val="99"/>
    <w:rsid w:val="00E41E7A"/>
    <w:pPr>
      <w:widowControl w:val="0"/>
      <w:autoSpaceDE w:val="0"/>
      <w:autoSpaceDN w:val="0"/>
      <w:adjustRightInd w:val="0"/>
    </w:pPr>
    <w:rPr>
      <w:rFonts w:ascii="Arial" w:hAnsi="Arial" w:cs="Arial"/>
    </w:rPr>
  </w:style>
  <w:style w:type="paragraph" w:customStyle="1" w:styleId="10">
    <w:name w:val="Верхний колонтитул1"/>
    <w:basedOn w:val="a"/>
    <w:next w:val="a6"/>
    <w:link w:val="a7"/>
    <w:uiPriority w:val="99"/>
    <w:unhideWhenUsed/>
    <w:rsid w:val="00E41E7A"/>
    <w:pPr>
      <w:tabs>
        <w:tab w:val="center" w:pos="4677"/>
        <w:tab w:val="right" w:pos="9355"/>
      </w:tabs>
      <w:spacing w:after="200" w:line="276" w:lineRule="auto"/>
    </w:pPr>
    <w:rPr>
      <w:sz w:val="20"/>
      <w:szCs w:val="20"/>
    </w:rPr>
  </w:style>
  <w:style w:type="character" w:customStyle="1" w:styleId="a7">
    <w:name w:val="Верхний колонтитул Знак"/>
    <w:link w:val="10"/>
    <w:uiPriority w:val="99"/>
    <w:locked/>
    <w:rsid w:val="00E41E7A"/>
    <w:rPr>
      <w:rFonts w:cs="Times New Roman"/>
    </w:rPr>
  </w:style>
  <w:style w:type="paragraph" w:customStyle="1" w:styleId="11">
    <w:name w:val="Нижний колонтитул1"/>
    <w:basedOn w:val="a"/>
    <w:next w:val="a8"/>
    <w:link w:val="a9"/>
    <w:uiPriority w:val="99"/>
    <w:unhideWhenUsed/>
    <w:rsid w:val="00E41E7A"/>
    <w:pPr>
      <w:tabs>
        <w:tab w:val="center" w:pos="4677"/>
        <w:tab w:val="right" w:pos="9355"/>
      </w:tabs>
      <w:spacing w:after="200" w:line="276" w:lineRule="auto"/>
    </w:pPr>
    <w:rPr>
      <w:sz w:val="20"/>
      <w:szCs w:val="20"/>
    </w:rPr>
  </w:style>
  <w:style w:type="character" w:customStyle="1" w:styleId="a9">
    <w:name w:val="Нижний колонтитул Знак"/>
    <w:link w:val="11"/>
    <w:uiPriority w:val="99"/>
    <w:locked/>
    <w:rsid w:val="00E41E7A"/>
    <w:rPr>
      <w:rFonts w:cs="Times New Roman"/>
    </w:rPr>
  </w:style>
  <w:style w:type="character" w:customStyle="1" w:styleId="12">
    <w:name w:val="Гиперссылка1"/>
    <w:uiPriority w:val="99"/>
    <w:unhideWhenUsed/>
    <w:rsid w:val="00E41E7A"/>
    <w:rPr>
      <w:rFonts w:cs="Times New Roman"/>
      <w:color w:val="0000FF"/>
      <w:u w:val="single"/>
    </w:rPr>
  </w:style>
  <w:style w:type="character" w:customStyle="1" w:styleId="a5">
    <w:name w:val="Текст выноски Знак"/>
    <w:link w:val="a4"/>
    <w:uiPriority w:val="99"/>
    <w:semiHidden/>
    <w:locked/>
    <w:rsid w:val="00E41E7A"/>
    <w:rPr>
      <w:rFonts w:ascii="Tahoma" w:hAnsi="Tahoma" w:cs="Tahoma"/>
      <w:sz w:val="16"/>
      <w:szCs w:val="16"/>
    </w:rPr>
  </w:style>
  <w:style w:type="paragraph" w:styleId="a6">
    <w:name w:val="header"/>
    <w:basedOn w:val="a"/>
    <w:link w:val="13"/>
    <w:rsid w:val="00E41E7A"/>
    <w:pPr>
      <w:tabs>
        <w:tab w:val="center" w:pos="4677"/>
        <w:tab w:val="right" w:pos="9355"/>
      </w:tabs>
    </w:pPr>
  </w:style>
  <w:style w:type="character" w:customStyle="1" w:styleId="13">
    <w:name w:val="Верхний колонтитул Знак1"/>
    <w:link w:val="a6"/>
    <w:rsid w:val="00E41E7A"/>
    <w:rPr>
      <w:sz w:val="24"/>
      <w:szCs w:val="24"/>
    </w:rPr>
  </w:style>
  <w:style w:type="paragraph" w:styleId="a8">
    <w:name w:val="footer"/>
    <w:basedOn w:val="a"/>
    <w:link w:val="14"/>
    <w:rsid w:val="00E41E7A"/>
    <w:pPr>
      <w:tabs>
        <w:tab w:val="center" w:pos="4677"/>
        <w:tab w:val="right" w:pos="9355"/>
      </w:tabs>
    </w:pPr>
  </w:style>
  <w:style w:type="character" w:customStyle="1" w:styleId="14">
    <w:name w:val="Нижний колонтитул Знак1"/>
    <w:link w:val="a8"/>
    <w:rsid w:val="00E41E7A"/>
    <w:rPr>
      <w:sz w:val="24"/>
      <w:szCs w:val="24"/>
    </w:rPr>
  </w:style>
  <w:style w:type="character" w:styleId="aa">
    <w:name w:val="Hyperlink"/>
    <w:rsid w:val="00E41E7A"/>
    <w:rPr>
      <w:color w:val="0563C1"/>
      <w:u w:val="single"/>
    </w:rPr>
  </w:style>
  <w:style w:type="paragraph" w:styleId="21">
    <w:name w:val="Body Text Indent 2"/>
    <w:basedOn w:val="a"/>
    <w:link w:val="22"/>
    <w:uiPriority w:val="99"/>
    <w:unhideWhenUsed/>
    <w:rsid w:val="00541C1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541C16"/>
    <w:rPr>
      <w:rFonts w:eastAsia="Calibri"/>
      <w:sz w:val="24"/>
      <w:szCs w:val="24"/>
    </w:rPr>
  </w:style>
  <w:style w:type="character" w:styleId="ab">
    <w:name w:val="Emphasis"/>
    <w:basedOn w:val="a0"/>
    <w:qFormat/>
    <w:rsid w:val="00560AB2"/>
    <w:rPr>
      <w:i/>
      <w:iCs/>
    </w:rPr>
  </w:style>
</w:styles>
</file>

<file path=word/webSettings.xml><?xml version="1.0" encoding="utf-8"?>
<w:webSettings xmlns:r="http://schemas.openxmlformats.org/officeDocument/2006/relationships" xmlns:w="http://schemas.openxmlformats.org/wordprocessingml/2006/main">
  <w:divs>
    <w:div w:id="163409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CD4B52FA35D5C1EB895C8E87082CAF4A28A27186F54B402CC12D05C678FFFFA6D6C656E995A2BF72EDDA029FB5A3A398BE1C4B4084t4Y4L" TargetMode="External"/><Relationship Id="rId13" Type="http://schemas.openxmlformats.org/officeDocument/2006/relationships/hyperlink" Target="consultantplus://offline/ref=396732C9386E18B93C37694EBBB87992EB5767583C604CC3122C6904B55D7D2ECFD22594E00286AF60A46CD4A42314476906D0B63BFE55C0V8a5K" TargetMode="External"/><Relationship Id="rId18" Type="http://schemas.openxmlformats.org/officeDocument/2006/relationships/hyperlink" Target="consultantplus://offline/ref=396732C9386E18B93C37694EBBB87992EB5767583C604CC3122C6904B55D7D2ECFD22594E00284AD61A46CD4A42314476906D0B63BFE55C0V8a5K" TargetMode="External"/><Relationship Id="rId26" Type="http://schemas.openxmlformats.org/officeDocument/2006/relationships/hyperlink" Target="consultantplus://offline/ref=396732C9386E18B93C37694EBBB87992EB5864593E634CC3122C6904B55D7D2EDDD27D98E2079BA962B13A85E2V7a4K" TargetMode="External"/><Relationship Id="rId39"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consultantplus://offline/ref=396732C9386E18B93C377743ADD4269BE85B3E553F63469D47786F53EA0D7B7B8F9223C1A34588A863AF3886E47D4D142B4DDDB523E255C3992B71DCV4aCK" TargetMode="External"/><Relationship Id="rId34" Type="http://schemas.openxmlformats.org/officeDocument/2006/relationships/hyperlink" Target="consultantplus://offline/ref=396732C9386E18B93C37694EBBB87992EB59635039654CC3122C6904B55D7D2ECFD22594E0008CA865A46CD4A42314476906D0B63BFE55C0V8a5K" TargetMode="External"/><Relationship Id="rId42" Type="http://schemas.openxmlformats.org/officeDocument/2006/relationships/hyperlink" Target="consultantplus://offline/ref=396732C9386E18B93C37694EBBB87992EB5468593C664CC3122C6904B55D7D2EDDD27D98E2079BA962B13A85E2V7a4K"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396732C9386E18B93C37694EBBB87992EB5767583C604CC3122C6904B55D7D2ECFD22597E50887A237FE7CD0ED741F5B6F19CEB525FEV5a7K" TargetMode="External"/><Relationship Id="rId17" Type="http://schemas.openxmlformats.org/officeDocument/2006/relationships/hyperlink" Target="consultantplus://offline/ref=396732C9386E18B93C37694EBBB87992EB5767583C604CC3122C6904B55D7D2ECFD22594E00284AD61A46CD4A42314476906D0B63BFE55C0V8a5K" TargetMode="External"/><Relationship Id="rId25" Type="http://schemas.openxmlformats.org/officeDocument/2006/relationships/hyperlink" Target="consultantplus://offline/ref=396732C9386E18B93C37694EBBB87992EB5964583A614CC3122C6904B55D7D2EDDD27D98E2079BA962B13A85E2V7a4K" TargetMode="External"/><Relationship Id="rId33" Type="http://schemas.openxmlformats.org/officeDocument/2006/relationships/hyperlink" Target="consultantplus://offline/ref=396732C9386E18B93C37694EBBB87992E955605F3C634CC3122C6904B55D7D2ECFD22594E00185A863A46CD4A42314476906D0B63BFE55C0V8a5K" TargetMode="External"/><Relationship Id="rId38" Type="http://schemas.openxmlformats.org/officeDocument/2006/relationships/footer" Target="footer4.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96732C9386E18B93C377743ADD4269BE85B3E553F6242964A7F6F53EA0D7B7B8F9223C1A34588A863AF3884E17D4D142B4DDDB523E255C3992B71DCV4aCK" TargetMode="External"/><Relationship Id="rId20" Type="http://schemas.openxmlformats.org/officeDocument/2006/relationships/hyperlink" Target="consultantplus://offline/ref=396732C9386E18B93C37694EBBB87992EB51645936624CC3122C6904B55D7D2ECFD22594E00185A860A46CD4A42314476906D0B63BFE55C0V8a5K" TargetMode="External"/><Relationship Id="rId29" Type="http://schemas.openxmlformats.org/officeDocument/2006/relationships/hyperlink" Target="consultantplus://offline/ref=396732C9386E18B93C37694EBBB87992EB59635039654CC3122C6904B55D7D2ECFD22594E0008CA865A46CD4A42314476906D0B63BFE55C0V8a5K" TargetMode="External"/><Relationship Id="rId41" Type="http://schemas.openxmlformats.org/officeDocument/2006/relationships/hyperlink" Target="consultantplus://offline/ref=396732C9386E18B93C37694EBBB87992EB5468593C664CC3122C6904B55D7D2EDDD27D98E2079BA962B13A85E2V7a4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p-alkino.ru" TargetMode="External"/><Relationship Id="rId24" Type="http://schemas.openxmlformats.org/officeDocument/2006/relationships/hyperlink" Target="consultantplus://offline/ref=396732C9386E18B93C377743ADD4269BE85B3E553F63469D47786F53EA0D7B7B8F9223C1A34588A863AF3880E47D4D142B4DDDB523E255C3992B71DCV4aCK" TargetMode="External"/><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consultantplus://offline/ref=396732C9386E18B93C37694EBBB87992EB5864593E634CC3122C6904B55D7D2EDDD27D98E2079BA962B13A85E2V7a4K" TargetMode="External"/><Relationship Id="rId23" Type="http://schemas.openxmlformats.org/officeDocument/2006/relationships/hyperlink" Target="consultantplus://offline/ref=396732C9386E18B93C377743ADD4269BE85B3E553F63469D47786F53EA0D7B7B8F9223C1A34588A863AF3886E77D4D142B4DDDB523E255C3992B71DCV4aCK" TargetMode="External"/><Relationship Id="rId28" Type="http://schemas.openxmlformats.org/officeDocument/2006/relationships/footer" Target="footer1.xml"/><Relationship Id="rId36" Type="http://schemas.openxmlformats.org/officeDocument/2006/relationships/footer" Target="footer3.xml"/><Relationship Id="rId10" Type="http://schemas.openxmlformats.org/officeDocument/2006/relationships/hyperlink" Target="consultantplus://offline/ref=A4CD4B52FA35D5C1EB894283916473A64926F97580F1481079902B529928F9AAE696C000BDD9F0B926B8805791ABA5BD9AtBYCL" TargetMode="External"/><Relationship Id="rId19" Type="http://schemas.openxmlformats.org/officeDocument/2006/relationships/hyperlink" Target="consultantplus://offline/ref=396732C9386E18B93C37694EBBB87992EB5767583C604CC3122C6904B55D7D2ECFD22594E00284AD61A46CD4A42314476906D0B63BFE55C0V8a5K" TargetMode="External"/><Relationship Id="rId31" Type="http://schemas.openxmlformats.org/officeDocument/2006/relationships/header" Target="header2.xml"/><Relationship Id="rId44"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consultantplus://offline/ref=A4CD4B52FA35D5C1EB895C8E87082CAF4A28A27186F54B402CC12D05C678FFFFA6D6C656EA9CA5BF72EDDA029FB5A3A398BE1C4B4084t4Y4L" TargetMode="External"/><Relationship Id="rId14" Type="http://schemas.openxmlformats.org/officeDocument/2006/relationships/hyperlink" Target="consultantplus://offline/ref=396732C9386E18B93C37694EBBB87992EB5964583A614CC3122C6904B55D7D2EDDD27D98E2079BA962B13A85E2V7a4K" TargetMode="External"/><Relationship Id="rId22" Type="http://schemas.openxmlformats.org/officeDocument/2006/relationships/hyperlink" Target="consultantplus://offline/ref=396732C9386E18B93C377743ADD4269BE85B3E553F63469D47786F53EA0D7B7B8F9223C1A34588A863AF3886E67D4D142B4DDDB523E255C3992B71DCV4aCK" TargetMode="External"/><Relationship Id="rId27" Type="http://schemas.openxmlformats.org/officeDocument/2006/relationships/header" Target="header1.xml"/><Relationship Id="rId30" Type="http://schemas.openxmlformats.org/officeDocument/2006/relationships/hyperlink" Target="consultantplus://offline/ref=396732C9386E18B93C37694EBBB87992E955605F3C634CC3122C6904B55D7D2ECFD22594E00185A863A46CD4A42314476906D0B63BFE55C0V8a5K" TargetMode="External"/><Relationship Id="rId35" Type="http://schemas.openxmlformats.org/officeDocument/2006/relationships/header" Target="header3.xml"/><Relationship Id="rId43" Type="http://schemas.openxmlformats.org/officeDocument/2006/relationships/hyperlink" Target="consultantplus://offline/ref=396732C9386E18B93C37694EBBB87992EB5468593C664CC3122C6904B55D7D2EDDD27D98E2079BA962B13A85E2V7a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9824</Words>
  <Characters>55998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Баш7ортостан Республика3ы</vt:lpstr>
    </vt:vector>
  </TitlesOfParts>
  <Company>Администрация</Company>
  <LinksUpToDate>false</LinksUpToDate>
  <CharactersWithSpaces>65691</CharactersWithSpaces>
  <SharedDoc>false</SharedDoc>
  <HLinks>
    <vt:vector size="348" baseType="variant">
      <vt:variant>
        <vt:i4>5767181</vt:i4>
      </vt:variant>
      <vt:variant>
        <vt:i4>171</vt:i4>
      </vt:variant>
      <vt:variant>
        <vt:i4>0</vt:i4>
      </vt:variant>
      <vt:variant>
        <vt:i4>5</vt:i4>
      </vt:variant>
      <vt:variant>
        <vt:lpwstr>consultantplus://offline/ref=396732C9386E18B93C37694EBBB87992EB5468593C664CC3122C6904B55D7D2EDDD27D98E2079BA962B13A85E2V7a4K</vt:lpwstr>
      </vt:variant>
      <vt:variant>
        <vt:lpwstr/>
      </vt:variant>
      <vt:variant>
        <vt:i4>5767181</vt:i4>
      </vt:variant>
      <vt:variant>
        <vt:i4>168</vt:i4>
      </vt:variant>
      <vt:variant>
        <vt:i4>0</vt:i4>
      </vt:variant>
      <vt:variant>
        <vt:i4>5</vt:i4>
      </vt:variant>
      <vt:variant>
        <vt:lpwstr>consultantplus://offline/ref=396732C9386E18B93C37694EBBB87992EB5468593C664CC3122C6904B55D7D2EDDD27D98E2079BA962B13A85E2V7a4K</vt:lpwstr>
      </vt:variant>
      <vt:variant>
        <vt:lpwstr/>
      </vt:variant>
      <vt:variant>
        <vt:i4>5767181</vt:i4>
      </vt:variant>
      <vt:variant>
        <vt:i4>165</vt:i4>
      </vt:variant>
      <vt:variant>
        <vt:i4>0</vt:i4>
      </vt:variant>
      <vt:variant>
        <vt:i4>5</vt:i4>
      </vt:variant>
      <vt:variant>
        <vt:lpwstr>consultantplus://offline/ref=396732C9386E18B93C37694EBBB87992EB5468593C664CC3122C6904B55D7D2EDDD27D98E2079BA962B13A85E2V7a4K</vt:lpwstr>
      </vt:variant>
      <vt:variant>
        <vt:lpwstr/>
      </vt:variant>
      <vt:variant>
        <vt:i4>3211315</vt:i4>
      </vt:variant>
      <vt:variant>
        <vt:i4>162</vt:i4>
      </vt:variant>
      <vt:variant>
        <vt:i4>0</vt:i4>
      </vt:variant>
      <vt:variant>
        <vt:i4>5</vt:i4>
      </vt:variant>
      <vt:variant>
        <vt:lpwstr>consultantplus://offline/ref=396732C9386E18B93C37694EBBB87992EB59635039654CC3122C6904B55D7D2ECFD22594E0008CA865A46CD4A42314476906D0B63BFE55C0V8a5K</vt:lpwstr>
      </vt:variant>
      <vt:variant>
        <vt:lpwstr/>
      </vt:variant>
      <vt:variant>
        <vt:i4>3211324</vt:i4>
      </vt:variant>
      <vt:variant>
        <vt:i4>159</vt:i4>
      </vt:variant>
      <vt:variant>
        <vt:i4>0</vt:i4>
      </vt:variant>
      <vt:variant>
        <vt:i4>5</vt:i4>
      </vt:variant>
      <vt:variant>
        <vt:lpwstr>consultantplus://offline/ref=396732C9386E18B93C37694EBBB87992E955605F3C634CC3122C6904B55D7D2ECFD22594E00185A863A46CD4A42314476906D0B63BFE55C0V8a5K</vt:lpwstr>
      </vt:variant>
      <vt:variant>
        <vt:lpwstr/>
      </vt:variant>
      <vt:variant>
        <vt:i4>3211324</vt:i4>
      </vt:variant>
      <vt:variant>
        <vt:i4>156</vt:i4>
      </vt:variant>
      <vt:variant>
        <vt:i4>0</vt:i4>
      </vt:variant>
      <vt:variant>
        <vt:i4>5</vt:i4>
      </vt:variant>
      <vt:variant>
        <vt:lpwstr>consultantplus://offline/ref=396732C9386E18B93C37694EBBB87992E955605F3C634CC3122C6904B55D7D2ECFD22594E00185A863A46CD4A42314476906D0B63BFE55C0V8a5K</vt:lpwstr>
      </vt:variant>
      <vt:variant>
        <vt:lpwstr/>
      </vt:variant>
      <vt:variant>
        <vt:i4>3211315</vt:i4>
      </vt:variant>
      <vt:variant>
        <vt:i4>153</vt:i4>
      </vt:variant>
      <vt:variant>
        <vt:i4>0</vt:i4>
      </vt:variant>
      <vt:variant>
        <vt:i4>5</vt:i4>
      </vt:variant>
      <vt:variant>
        <vt:lpwstr>consultantplus://offline/ref=396732C9386E18B93C37694EBBB87992EB59635039654CC3122C6904B55D7D2ECFD22594E0008CA865A46CD4A42314476906D0B63BFE55C0V8a5K</vt:lpwstr>
      </vt:variant>
      <vt:variant>
        <vt:lpwstr/>
      </vt:variant>
      <vt:variant>
        <vt:i4>5767182</vt:i4>
      </vt:variant>
      <vt:variant>
        <vt:i4>150</vt:i4>
      </vt:variant>
      <vt:variant>
        <vt:i4>0</vt:i4>
      </vt:variant>
      <vt:variant>
        <vt:i4>5</vt:i4>
      </vt:variant>
      <vt:variant>
        <vt:lpwstr>consultantplus://offline/ref=396732C9386E18B93C37694EBBB87992EB5864593E634CC3122C6904B55D7D2EDDD27D98E2079BA962B13A85E2V7a4K</vt:lpwstr>
      </vt:variant>
      <vt:variant>
        <vt:lpwstr/>
      </vt:variant>
      <vt:variant>
        <vt:i4>5767176</vt:i4>
      </vt:variant>
      <vt:variant>
        <vt:i4>147</vt:i4>
      </vt:variant>
      <vt:variant>
        <vt:i4>0</vt:i4>
      </vt:variant>
      <vt:variant>
        <vt:i4>5</vt:i4>
      </vt:variant>
      <vt:variant>
        <vt:lpwstr>consultantplus://offline/ref=396732C9386E18B93C37694EBBB87992EB5964583A614CC3122C6904B55D7D2EDDD27D98E2079BA962B13A85E2V7a4K</vt:lpwstr>
      </vt:variant>
      <vt:variant>
        <vt:lpwstr/>
      </vt:variant>
      <vt:variant>
        <vt:i4>6422586</vt:i4>
      </vt:variant>
      <vt:variant>
        <vt:i4>144</vt:i4>
      </vt:variant>
      <vt:variant>
        <vt:i4>0</vt:i4>
      </vt:variant>
      <vt:variant>
        <vt:i4>5</vt:i4>
      </vt:variant>
      <vt:variant>
        <vt:lpwstr/>
      </vt:variant>
      <vt:variant>
        <vt:lpwstr>Par182</vt:lpwstr>
      </vt:variant>
      <vt:variant>
        <vt:i4>3342397</vt:i4>
      </vt:variant>
      <vt:variant>
        <vt:i4>141</vt:i4>
      </vt:variant>
      <vt:variant>
        <vt:i4>0</vt:i4>
      </vt:variant>
      <vt:variant>
        <vt:i4>5</vt:i4>
      </vt:variant>
      <vt:variant>
        <vt:lpwstr>consultantplus://offline/ref=396732C9386E18B93C377743ADD4269BE85B3E553F63469D47786F53EA0D7B7B8F9223C1A34588A863AF3880E47D4D142B4DDDB523E255C3992B71DCV4aCK</vt:lpwstr>
      </vt:variant>
      <vt:variant>
        <vt:lpwstr/>
      </vt:variant>
      <vt:variant>
        <vt:i4>6619189</vt:i4>
      </vt:variant>
      <vt:variant>
        <vt:i4>138</vt:i4>
      </vt:variant>
      <vt:variant>
        <vt:i4>0</vt:i4>
      </vt:variant>
      <vt:variant>
        <vt:i4>5</vt:i4>
      </vt:variant>
      <vt:variant>
        <vt:lpwstr/>
      </vt:variant>
      <vt:variant>
        <vt:lpwstr>Par571</vt:lpwstr>
      </vt:variant>
      <vt:variant>
        <vt:i4>6291509</vt:i4>
      </vt:variant>
      <vt:variant>
        <vt:i4>135</vt:i4>
      </vt:variant>
      <vt:variant>
        <vt:i4>0</vt:i4>
      </vt:variant>
      <vt:variant>
        <vt:i4>5</vt:i4>
      </vt:variant>
      <vt:variant>
        <vt:lpwstr/>
      </vt:variant>
      <vt:variant>
        <vt:lpwstr>Par372</vt:lpwstr>
      </vt:variant>
      <vt:variant>
        <vt:i4>6357050</vt:i4>
      </vt:variant>
      <vt:variant>
        <vt:i4>132</vt:i4>
      </vt:variant>
      <vt:variant>
        <vt:i4>0</vt:i4>
      </vt:variant>
      <vt:variant>
        <vt:i4>5</vt:i4>
      </vt:variant>
      <vt:variant>
        <vt:lpwstr/>
      </vt:variant>
      <vt:variant>
        <vt:lpwstr>Par282</vt:lpwstr>
      </vt:variant>
      <vt:variant>
        <vt:i4>3342392</vt:i4>
      </vt:variant>
      <vt:variant>
        <vt:i4>129</vt:i4>
      </vt:variant>
      <vt:variant>
        <vt:i4>0</vt:i4>
      </vt:variant>
      <vt:variant>
        <vt:i4>5</vt:i4>
      </vt:variant>
      <vt:variant>
        <vt:lpwstr>consultantplus://offline/ref=396732C9386E18B93C377743ADD4269BE85B3E553F63469D47786F53EA0D7B7B8F9223C1A34588A863AF3886E77D4D142B4DDDB523E255C3992B71DCV4aCK</vt:lpwstr>
      </vt:variant>
      <vt:variant>
        <vt:lpwstr/>
      </vt:variant>
      <vt:variant>
        <vt:i4>3342393</vt:i4>
      </vt:variant>
      <vt:variant>
        <vt:i4>126</vt:i4>
      </vt:variant>
      <vt:variant>
        <vt:i4>0</vt:i4>
      </vt:variant>
      <vt:variant>
        <vt:i4>5</vt:i4>
      </vt:variant>
      <vt:variant>
        <vt:lpwstr>consultantplus://offline/ref=396732C9386E18B93C377743ADD4269BE85B3E553F63469D47786F53EA0D7B7B8F9223C1A34588A863AF3886E67D4D142B4DDDB523E255C3992B71DCV4aCK</vt:lpwstr>
      </vt:variant>
      <vt:variant>
        <vt:lpwstr/>
      </vt:variant>
      <vt:variant>
        <vt:i4>6750256</vt:i4>
      </vt:variant>
      <vt:variant>
        <vt:i4>123</vt:i4>
      </vt:variant>
      <vt:variant>
        <vt:i4>0</vt:i4>
      </vt:variant>
      <vt:variant>
        <vt:i4>5</vt:i4>
      </vt:variant>
      <vt:variant>
        <vt:lpwstr/>
      </vt:variant>
      <vt:variant>
        <vt:lpwstr>Par224</vt:lpwstr>
      </vt:variant>
      <vt:variant>
        <vt:i4>5701634</vt:i4>
      </vt:variant>
      <vt:variant>
        <vt:i4>120</vt:i4>
      </vt:variant>
      <vt:variant>
        <vt:i4>0</vt:i4>
      </vt:variant>
      <vt:variant>
        <vt:i4>5</vt:i4>
      </vt:variant>
      <vt:variant>
        <vt:lpwstr/>
      </vt:variant>
      <vt:variant>
        <vt:lpwstr>Par63</vt:lpwstr>
      </vt:variant>
      <vt:variant>
        <vt:i4>5701634</vt:i4>
      </vt:variant>
      <vt:variant>
        <vt:i4>117</vt:i4>
      </vt:variant>
      <vt:variant>
        <vt:i4>0</vt:i4>
      </vt:variant>
      <vt:variant>
        <vt:i4>5</vt:i4>
      </vt:variant>
      <vt:variant>
        <vt:lpwstr/>
      </vt:variant>
      <vt:variant>
        <vt:lpwstr>Par63</vt:lpwstr>
      </vt:variant>
      <vt:variant>
        <vt:i4>5832706</vt:i4>
      </vt:variant>
      <vt:variant>
        <vt:i4>114</vt:i4>
      </vt:variant>
      <vt:variant>
        <vt:i4>0</vt:i4>
      </vt:variant>
      <vt:variant>
        <vt:i4>5</vt:i4>
      </vt:variant>
      <vt:variant>
        <vt:lpwstr/>
      </vt:variant>
      <vt:variant>
        <vt:lpwstr>Par82</vt:lpwstr>
      </vt:variant>
      <vt:variant>
        <vt:i4>6488116</vt:i4>
      </vt:variant>
      <vt:variant>
        <vt:i4>111</vt:i4>
      </vt:variant>
      <vt:variant>
        <vt:i4>0</vt:i4>
      </vt:variant>
      <vt:variant>
        <vt:i4>5</vt:i4>
      </vt:variant>
      <vt:variant>
        <vt:lpwstr/>
      </vt:variant>
      <vt:variant>
        <vt:lpwstr>Par163</vt:lpwstr>
      </vt:variant>
      <vt:variant>
        <vt:i4>6684720</vt:i4>
      </vt:variant>
      <vt:variant>
        <vt:i4>108</vt:i4>
      </vt:variant>
      <vt:variant>
        <vt:i4>0</vt:i4>
      </vt:variant>
      <vt:variant>
        <vt:i4>5</vt:i4>
      </vt:variant>
      <vt:variant>
        <vt:lpwstr/>
      </vt:variant>
      <vt:variant>
        <vt:lpwstr>Par126</vt:lpwstr>
      </vt:variant>
      <vt:variant>
        <vt:i4>5701634</vt:i4>
      </vt:variant>
      <vt:variant>
        <vt:i4>105</vt:i4>
      </vt:variant>
      <vt:variant>
        <vt:i4>0</vt:i4>
      </vt:variant>
      <vt:variant>
        <vt:i4>5</vt:i4>
      </vt:variant>
      <vt:variant>
        <vt:lpwstr/>
      </vt:variant>
      <vt:variant>
        <vt:lpwstr>Par65</vt:lpwstr>
      </vt:variant>
      <vt:variant>
        <vt:i4>5701634</vt:i4>
      </vt:variant>
      <vt:variant>
        <vt:i4>102</vt:i4>
      </vt:variant>
      <vt:variant>
        <vt:i4>0</vt:i4>
      </vt:variant>
      <vt:variant>
        <vt:i4>5</vt:i4>
      </vt:variant>
      <vt:variant>
        <vt:lpwstr/>
      </vt:variant>
      <vt:variant>
        <vt:lpwstr>Par63</vt:lpwstr>
      </vt:variant>
      <vt:variant>
        <vt:i4>3342394</vt:i4>
      </vt:variant>
      <vt:variant>
        <vt:i4>99</vt:i4>
      </vt:variant>
      <vt:variant>
        <vt:i4>0</vt:i4>
      </vt:variant>
      <vt:variant>
        <vt:i4>5</vt:i4>
      </vt:variant>
      <vt:variant>
        <vt:lpwstr>consultantplus://offline/ref=396732C9386E18B93C377743ADD4269BE85B3E553F63469D47786F53EA0D7B7B8F9223C1A34588A863AF3886E57D4D142B4DDDB523E255C3992B71DCV4aCK</vt:lpwstr>
      </vt:variant>
      <vt:variant>
        <vt:lpwstr/>
      </vt:variant>
      <vt:variant>
        <vt:i4>3342395</vt:i4>
      </vt:variant>
      <vt:variant>
        <vt:i4>96</vt:i4>
      </vt:variant>
      <vt:variant>
        <vt:i4>0</vt:i4>
      </vt:variant>
      <vt:variant>
        <vt:i4>5</vt:i4>
      </vt:variant>
      <vt:variant>
        <vt:lpwstr>consultantplus://offline/ref=396732C9386E18B93C377743ADD4269BE85B3E553F63469D47786F53EA0D7B7B8F9223C1A34588A863AF3886E47D4D142B4DDDB523E255C3992B71DCV4aCK</vt:lpwstr>
      </vt:variant>
      <vt:variant>
        <vt:lpwstr/>
      </vt:variant>
      <vt:variant>
        <vt:i4>3342395</vt:i4>
      </vt:variant>
      <vt:variant>
        <vt:i4>93</vt:i4>
      </vt:variant>
      <vt:variant>
        <vt:i4>0</vt:i4>
      </vt:variant>
      <vt:variant>
        <vt:i4>5</vt:i4>
      </vt:variant>
      <vt:variant>
        <vt:lpwstr>consultantplus://offline/ref=396732C9386E18B93C377743ADD4269BE85B3E553F63469D47786F53EA0D7B7B8F9223C1A34588A863AF3886E47D4D142B4DDDB523E255C3992B71DCV4aCK</vt:lpwstr>
      </vt:variant>
      <vt:variant>
        <vt:lpwstr/>
      </vt:variant>
      <vt:variant>
        <vt:i4>5636098</vt:i4>
      </vt:variant>
      <vt:variant>
        <vt:i4>90</vt:i4>
      </vt:variant>
      <vt:variant>
        <vt:i4>0</vt:i4>
      </vt:variant>
      <vt:variant>
        <vt:i4>5</vt:i4>
      </vt:variant>
      <vt:variant>
        <vt:lpwstr/>
      </vt:variant>
      <vt:variant>
        <vt:lpwstr>Par70</vt:lpwstr>
      </vt:variant>
      <vt:variant>
        <vt:i4>3342395</vt:i4>
      </vt:variant>
      <vt:variant>
        <vt:i4>87</vt:i4>
      </vt:variant>
      <vt:variant>
        <vt:i4>0</vt:i4>
      </vt:variant>
      <vt:variant>
        <vt:i4>5</vt:i4>
      </vt:variant>
      <vt:variant>
        <vt:lpwstr>consultantplus://offline/ref=396732C9386E18B93C377743ADD4269BE85B3E553F63469D47786F53EA0D7B7B8F9223C1A34588A863AF3886E47D4D142B4DDDB523E255C3992B71DCV4aCK</vt:lpwstr>
      </vt:variant>
      <vt:variant>
        <vt:lpwstr/>
      </vt:variant>
      <vt:variant>
        <vt:i4>3211375</vt:i4>
      </vt:variant>
      <vt:variant>
        <vt:i4>84</vt:i4>
      </vt:variant>
      <vt:variant>
        <vt:i4>0</vt:i4>
      </vt:variant>
      <vt:variant>
        <vt:i4>5</vt:i4>
      </vt:variant>
      <vt:variant>
        <vt:lpwstr>consultantplus://offline/ref=396732C9386E18B93C37694EBBB87992EB51645936624CC3122C6904B55D7D2ECFD22594E00185A860A46CD4A42314476906D0B63BFE55C0V8a5K</vt:lpwstr>
      </vt:variant>
      <vt:variant>
        <vt:lpwstr/>
      </vt:variant>
      <vt:variant>
        <vt:i4>3342396</vt:i4>
      </vt:variant>
      <vt:variant>
        <vt:i4>81</vt:i4>
      </vt:variant>
      <vt:variant>
        <vt:i4>0</vt:i4>
      </vt:variant>
      <vt:variant>
        <vt:i4>5</vt:i4>
      </vt:variant>
      <vt:variant>
        <vt:lpwstr>consultantplus://offline/ref=396732C9386E18B93C377743ADD4269BE85B3E553F63469D47786F53EA0D7B7B8F9223C1A34588A863AF3886E37D4D142B4DDDB523E255C3992B71DCV4aCK</vt:lpwstr>
      </vt:variant>
      <vt:variant>
        <vt:lpwstr/>
      </vt:variant>
      <vt:variant>
        <vt:i4>6881339</vt:i4>
      </vt:variant>
      <vt:variant>
        <vt:i4>78</vt:i4>
      </vt:variant>
      <vt:variant>
        <vt:i4>0</vt:i4>
      </vt:variant>
      <vt:variant>
        <vt:i4>5</vt:i4>
      </vt:variant>
      <vt:variant>
        <vt:lpwstr/>
      </vt:variant>
      <vt:variant>
        <vt:lpwstr>Par991</vt:lpwstr>
      </vt:variant>
      <vt:variant>
        <vt:i4>6815803</vt:i4>
      </vt:variant>
      <vt:variant>
        <vt:i4>75</vt:i4>
      </vt:variant>
      <vt:variant>
        <vt:i4>0</vt:i4>
      </vt:variant>
      <vt:variant>
        <vt:i4>5</vt:i4>
      </vt:variant>
      <vt:variant>
        <vt:lpwstr/>
      </vt:variant>
      <vt:variant>
        <vt:lpwstr>Par990</vt:lpwstr>
      </vt:variant>
      <vt:variant>
        <vt:i4>6357040</vt:i4>
      </vt:variant>
      <vt:variant>
        <vt:i4>72</vt:i4>
      </vt:variant>
      <vt:variant>
        <vt:i4>0</vt:i4>
      </vt:variant>
      <vt:variant>
        <vt:i4>5</vt:i4>
      </vt:variant>
      <vt:variant>
        <vt:lpwstr/>
      </vt:variant>
      <vt:variant>
        <vt:lpwstr>Par121</vt:lpwstr>
      </vt:variant>
      <vt:variant>
        <vt:i4>3211363</vt:i4>
      </vt:variant>
      <vt:variant>
        <vt:i4>69</vt:i4>
      </vt:variant>
      <vt:variant>
        <vt:i4>0</vt:i4>
      </vt:variant>
      <vt:variant>
        <vt:i4>5</vt:i4>
      </vt:variant>
      <vt:variant>
        <vt:lpwstr>consultantplus://offline/ref=396732C9386E18B93C37694EBBB87992EB5767583C604CC3122C6904B55D7D2ECFD22594E00284AD61A46CD4A42314476906D0B63BFE55C0V8a5K</vt:lpwstr>
      </vt:variant>
      <vt:variant>
        <vt:lpwstr/>
      </vt:variant>
      <vt:variant>
        <vt:i4>5767170</vt:i4>
      </vt:variant>
      <vt:variant>
        <vt:i4>66</vt:i4>
      </vt:variant>
      <vt:variant>
        <vt:i4>0</vt:i4>
      </vt:variant>
      <vt:variant>
        <vt:i4>5</vt:i4>
      </vt:variant>
      <vt:variant>
        <vt:lpwstr/>
      </vt:variant>
      <vt:variant>
        <vt:lpwstr>Par92</vt:lpwstr>
      </vt:variant>
      <vt:variant>
        <vt:i4>6357043</vt:i4>
      </vt:variant>
      <vt:variant>
        <vt:i4>63</vt:i4>
      </vt:variant>
      <vt:variant>
        <vt:i4>0</vt:i4>
      </vt:variant>
      <vt:variant>
        <vt:i4>5</vt:i4>
      </vt:variant>
      <vt:variant>
        <vt:lpwstr/>
      </vt:variant>
      <vt:variant>
        <vt:lpwstr>Par111</vt:lpwstr>
      </vt:variant>
      <vt:variant>
        <vt:i4>5636098</vt:i4>
      </vt:variant>
      <vt:variant>
        <vt:i4>60</vt:i4>
      </vt:variant>
      <vt:variant>
        <vt:i4>0</vt:i4>
      </vt:variant>
      <vt:variant>
        <vt:i4>5</vt:i4>
      </vt:variant>
      <vt:variant>
        <vt:lpwstr/>
      </vt:variant>
      <vt:variant>
        <vt:lpwstr>Par78</vt:lpwstr>
      </vt:variant>
      <vt:variant>
        <vt:i4>3211363</vt:i4>
      </vt:variant>
      <vt:variant>
        <vt:i4>57</vt:i4>
      </vt:variant>
      <vt:variant>
        <vt:i4>0</vt:i4>
      </vt:variant>
      <vt:variant>
        <vt:i4>5</vt:i4>
      </vt:variant>
      <vt:variant>
        <vt:lpwstr>consultantplus://offline/ref=396732C9386E18B93C37694EBBB87992EB5767583C604CC3122C6904B55D7D2ECFD22594E00284AD61A46CD4A42314476906D0B63BFE55C0V8a5K</vt:lpwstr>
      </vt:variant>
      <vt:variant>
        <vt:lpwstr/>
      </vt:variant>
      <vt:variant>
        <vt:i4>5636098</vt:i4>
      </vt:variant>
      <vt:variant>
        <vt:i4>54</vt:i4>
      </vt:variant>
      <vt:variant>
        <vt:i4>0</vt:i4>
      </vt:variant>
      <vt:variant>
        <vt:i4>5</vt:i4>
      </vt:variant>
      <vt:variant>
        <vt:lpwstr/>
      </vt:variant>
      <vt:variant>
        <vt:lpwstr>Par78</vt:lpwstr>
      </vt:variant>
      <vt:variant>
        <vt:i4>5636098</vt:i4>
      </vt:variant>
      <vt:variant>
        <vt:i4>51</vt:i4>
      </vt:variant>
      <vt:variant>
        <vt:i4>0</vt:i4>
      </vt:variant>
      <vt:variant>
        <vt:i4>5</vt:i4>
      </vt:variant>
      <vt:variant>
        <vt:lpwstr/>
      </vt:variant>
      <vt:variant>
        <vt:lpwstr>Par70</vt:lpwstr>
      </vt:variant>
      <vt:variant>
        <vt:i4>5636098</vt:i4>
      </vt:variant>
      <vt:variant>
        <vt:i4>48</vt:i4>
      </vt:variant>
      <vt:variant>
        <vt:i4>0</vt:i4>
      </vt:variant>
      <vt:variant>
        <vt:i4>5</vt:i4>
      </vt:variant>
      <vt:variant>
        <vt:lpwstr/>
      </vt:variant>
      <vt:variant>
        <vt:lpwstr>Par78</vt:lpwstr>
      </vt:variant>
      <vt:variant>
        <vt:i4>5636098</vt:i4>
      </vt:variant>
      <vt:variant>
        <vt:i4>45</vt:i4>
      </vt:variant>
      <vt:variant>
        <vt:i4>0</vt:i4>
      </vt:variant>
      <vt:variant>
        <vt:i4>5</vt:i4>
      </vt:variant>
      <vt:variant>
        <vt:lpwstr/>
      </vt:variant>
      <vt:variant>
        <vt:lpwstr>Par70</vt:lpwstr>
      </vt:variant>
      <vt:variant>
        <vt:i4>3211363</vt:i4>
      </vt:variant>
      <vt:variant>
        <vt:i4>42</vt:i4>
      </vt:variant>
      <vt:variant>
        <vt:i4>0</vt:i4>
      </vt:variant>
      <vt:variant>
        <vt:i4>5</vt:i4>
      </vt:variant>
      <vt:variant>
        <vt:lpwstr>consultantplus://offline/ref=396732C9386E18B93C37694EBBB87992EB5767583C604CC3122C6904B55D7D2ECFD22594E00284AD61A46CD4A42314476906D0B63BFE55C0V8a5K</vt:lpwstr>
      </vt:variant>
      <vt:variant>
        <vt:lpwstr/>
      </vt:variant>
      <vt:variant>
        <vt:i4>6488116</vt:i4>
      </vt:variant>
      <vt:variant>
        <vt:i4>39</vt:i4>
      </vt:variant>
      <vt:variant>
        <vt:i4>0</vt:i4>
      </vt:variant>
      <vt:variant>
        <vt:i4>5</vt:i4>
      </vt:variant>
      <vt:variant>
        <vt:lpwstr/>
      </vt:variant>
      <vt:variant>
        <vt:lpwstr>Par163</vt:lpwstr>
      </vt:variant>
      <vt:variant>
        <vt:i4>6684720</vt:i4>
      </vt:variant>
      <vt:variant>
        <vt:i4>36</vt:i4>
      </vt:variant>
      <vt:variant>
        <vt:i4>0</vt:i4>
      </vt:variant>
      <vt:variant>
        <vt:i4>5</vt:i4>
      </vt:variant>
      <vt:variant>
        <vt:lpwstr/>
      </vt:variant>
      <vt:variant>
        <vt:lpwstr>Par126</vt:lpwstr>
      </vt:variant>
      <vt:variant>
        <vt:i4>6357043</vt:i4>
      </vt:variant>
      <vt:variant>
        <vt:i4>33</vt:i4>
      </vt:variant>
      <vt:variant>
        <vt:i4>0</vt:i4>
      </vt:variant>
      <vt:variant>
        <vt:i4>5</vt:i4>
      </vt:variant>
      <vt:variant>
        <vt:lpwstr/>
      </vt:variant>
      <vt:variant>
        <vt:lpwstr>Par111</vt:lpwstr>
      </vt:variant>
      <vt:variant>
        <vt:i4>5832706</vt:i4>
      </vt:variant>
      <vt:variant>
        <vt:i4>30</vt:i4>
      </vt:variant>
      <vt:variant>
        <vt:i4>0</vt:i4>
      </vt:variant>
      <vt:variant>
        <vt:i4>5</vt:i4>
      </vt:variant>
      <vt:variant>
        <vt:lpwstr/>
      </vt:variant>
      <vt:variant>
        <vt:lpwstr>Par80</vt:lpwstr>
      </vt:variant>
      <vt:variant>
        <vt:i4>5701634</vt:i4>
      </vt:variant>
      <vt:variant>
        <vt:i4>27</vt:i4>
      </vt:variant>
      <vt:variant>
        <vt:i4>0</vt:i4>
      </vt:variant>
      <vt:variant>
        <vt:i4>5</vt:i4>
      </vt:variant>
      <vt:variant>
        <vt:lpwstr/>
      </vt:variant>
      <vt:variant>
        <vt:lpwstr>Par65</vt:lpwstr>
      </vt:variant>
      <vt:variant>
        <vt:i4>3342435</vt:i4>
      </vt:variant>
      <vt:variant>
        <vt:i4>24</vt:i4>
      </vt:variant>
      <vt:variant>
        <vt:i4>0</vt:i4>
      </vt:variant>
      <vt:variant>
        <vt:i4>5</vt:i4>
      </vt:variant>
      <vt:variant>
        <vt:lpwstr>consultantplus://offline/ref=396732C9386E18B93C377743ADD4269BE85B3E553F6242964A7F6F53EA0D7B7B8F9223C1A34588A863AF3884E17D4D142B4DDDB523E255C3992B71DCV4aCK</vt:lpwstr>
      </vt:variant>
      <vt:variant>
        <vt:lpwstr/>
      </vt:variant>
      <vt:variant>
        <vt:i4>5767182</vt:i4>
      </vt:variant>
      <vt:variant>
        <vt:i4>21</vt:i4>
      </vt:variant>
      <vt:variant>
        <vt:i4>0</vt:i4>
      </vt:variant>
      <vt:variant>
        <vt:i4>5</vt:i4>
      </vt:variant>
      <vt:variant>
        <vt:lpwstr>consultantplus://offline/ref=396732C9386E18B93C37694EBBB87992EB5864593E634CC3122C6904B55D7D2EDDD27D98E2079BA962B13A85E2V7a4K</vt:lpwstr>
      </vt:variant>
      <vt:variant>
        <vt:lpwstr/>
      </vt:variant>
      <vt:variant>
        <vt:i4>5767176</vt:i4>
      </vt:variant>
      <vt:variant>
        <vt:i4>18</vt:i4>
      </vt:variant>
      <vt:variant>
        <vt:i4>0</vt:i4>
      </vt:variant>
      <vt:variant>
        <vt:i4>5</vt:i4>
      </vt:variant>
      <vt:variant>
        <vt:lpwstr>consultantplus://offline/ref=396732C9386E18B93C37694EBBB87992EB5964583A614CC3122C6904B55D7D2EDDD27D98E2079BA962B13A85E2V7a4K</vt:lpwstr>
      </vt:variant>
      <vt:variant>
        <vt:lpwstr/>
      </vt:variant>
      <vt:variant>
        <vt:i4>3211362</vt:i4>
      </vt:variant>
      <vt:variant>
        <vt:i4>15</vt:i4>
      </vt:variant>
      <vt:variant>
        <vt:i4>0</vt:i4>
      </vt:variant>
      <vt:variant>
        <vt:i4>5</vt:i4>
      </vt:variant>
      <vt:variant>
        <vt:lpwstr>consultantplus://offline/ref=396732C9386E18B93C37694EBBB87992EB5767583C604CC3122C6904B55D7D2ECFD22594E00286AF60A46CD4A42314476906D0B63BFE55C0V8a5K</vt:lpwstr>
      </vt:variant>
      <vt:variant>
        <vt:lpwstr/>
      </vt:variant>
      <vt:variant>
        <vt:i4>6488162</vt:i4>
      </vt:variant>
      <vt:variant>
        <vt:i4>12</vt:i4>
      </vt:variant>
      <vt:variant>
        <vt:i4>0</vt:i4>
      </vt:variant>
      <vt:variant>
        <vt:i4>5</vt:i4>
      </vt:variant>
      <vt:variant>
        <vt:lpwstr>consultantplus://offline/ref=396732C9386E18B93C37694EBBB87992EB5767583C604CC3122C6904B55D7D2ECFD22597E50887A237FE7CD0ED741F5B6F19CEB525FEV5a7K</vt:lpwstr>
      </vt:variant>
      <vt:variant>
        <vt:lpwstr/>
      </vt:variant>
      <vt:variant>
        <vt:i4>5570562</vt:i4>
      </vt:variant>
      <vt:variant>
        <vt:i4>9</vt:i4>
      </vt:variant>
      <vt:variant>
        <vt:i4>0</vt:i4>
      </vt:variant>
      <vt:variant>
        <vt:i4>5</vt:i4>
      </vt:variant>
      <vt:variant>
        <vt:lpwstr/>
      </vt:variant>
      <vt:variant>
        <vt:lpwstr>Par43</vt:lpwstr>
      </vt:variant>
      <vt:variant>
        <vt:i4>4653150</vt:i4>
      </vt:variant>
      <vt:variant>
        <vt:i4>6</vt:i4>
      </vt:variant>
      <vt:variant>
        <vt:i4>0</vt:i4>
      </vt:variant>
      <vt:variant>
        <vt:i4>5</vt:i4>
      </vt:variant>
      <vt:variant>
        <vt:lpwstr>consultantplus://offline/ref=A4CD4B52FA35D5C1EB894283916473A64926F97580F1481079902B529928F9AAE696C000BDD9F0B926B8805791ABA5BD9AtBYCL</vt:lpwstr>
      </vt:variant>
      <vt:variant>
        <vt:lpwstr/>
      </vt:variant>
      <vt:variant>
        <vt:i4>7667775</vt:i4>
      </vt:variant>
      <vt:variant>
        <vt:i4>3</vt:i4>
      </vt:variant>
      <vt:variant>
        <vt:i4>0</vt:i4>
      </vt:variant>
      <vt:variant>
        <vt:i4>5</vt:i4>
      </vt:variant>
      <vt:variant>
        <vt:lpwstr>consultantplus://offline/ref=A4CD4B52FA35D5C1EB895C8E87082CAF4A28A27186F54B402CC12D05C678FFFFA6D6C656EA9CA5BF72EDDA029FB5A3A398BE1C4B4084t4Y4L</vt:lpwstr>
      </vt:variant>
      <vt:variant>
        <vt:lpwstr/>
      </vt:variant>
      <vt:variant>
        <vt:i4>7667766</vt:i4>
      </vt:variant>
      <vt:variant>
        <vt:i4>0</vt:i4>
      </vt:variant>
      <vt:variant>
        <vt:i4>0</vt:i4>
      </vt:variant>
      <vt:variant>
        <vt:i4>5</vt:i4>
      </vt:variant>
      <vt:variant>
        <vt:lpwstr>consultantplus://offline/ref=A4CD4B52FA35D5C1EB895C8E87082CAF4A28A27186F54B402CC12D05C678FFFFA6D6C656E995A2BF72EDDA029FB5A3A398BE1C4B4084t4Y4L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Баш7ортостан Республика3ы</dc:title>
  <dc:creator>Администрация</dc:creator>
  <cp:lastModifiedBy>1</cp:lastModifiedBy>
  <cp:revision>3</cp:revision>
  <cp:lastPrinted>2022-02-03T07:08:00Z</cp:lastPrinted>
  <dcterms:created xsi:type="dcterms:W3CDTF">2022-02-10T07:55:00Z</dcterms:created>
  <dcterms:modified xsi:type="dcterms:W3CDTF">2022-02-11T05:25:00Z</dcterms:modified>
</cp:coreProperties>
</file>