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Ind w:w="-106" w:type="dxa"/>
        <w:tblLayout w:type="fixed"/>
        <w:tblLook w:val="0000"/>
      </w:tblPr>
      <w:tblGrid>
        <w:gridCol w:w="4428"/>
        <w:gridCol w:w="1440"/>
        <w:gridCol w:w="3780"/>
      </w:tblGrid>
      <w:tr w:rsidR="00543B2F" w:rsidRPr="001C730A">
        <w:trPr>
          <w:cantSplit/>
          <w:trHeight w:val="1437"/>
        </w:trPr>
        <w:tc>
          <w:tcPr>
            <w:tcW w:w="4428" w:type="dxa"/>
          </w:tcPr>
          <w:p w:rsidR="00543B2F" w:rsidRPr="007B430A" w:rsidRDefault="00543B2F" w:rsidP="00AB09A4">
            <w:pPr>
              <w:ind w:firstLine="709"/>
              <w:jc w:val="center"/>
              <w:rPr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Башκортостан Республикаһы</w:t>
            </w:r>
          </w:p>
          <w:p w:rsidR="00543B2F" w:rsidRPr="007B430A" w:rsidRDefault="00543B2F" w:rsidP="00AB09A4">
            <w:pPr>
              <w:ind w:firstLine="709"/>
              <w:jc w:val="center"/>
              <w:rPr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Салауат районы</w:t>
            </w:r>
          </w:p>
          <w:p w:rsidR="00543B2F" w:rsidRPr="007B430A" w:rsidRDefault="00543B2F" w:rsidP="00AB09A4">
            <w:pPr>
              <w:ind w:firstLine="709"/>
              <w:jc w:val="center"/>
              <w:rPr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муниципаль   районының</w:t>
            </w:r>
          </w:p>
          <w:p w:rsidR="00543B2F" w:rsidRPr="007B430A" w:rsidRDefault="00543B2F" w:rsidP="00AB09A4">
            <w:pPr>
              <w:ind w:firstLine="709"/>
              <w:jc w:val="center"/>
              <w:rPr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Әлкә ауыл советы</w:t>
            </w:r>
          </w:p>
          <w:p w:rsidR="00543B2F" w:rsidRPr="007B430A" w:rsidRDefault="00543B2F" w:rsidP="00AB09A4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ауыл биләмәһе Хакимиэте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43B2F" w:rsidRPr="007B430A" w:rsidRDefault="00543B2F" w:rsidP="00AB09A4">
            <w:pPr>
              <w:ind w:firstLine="40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.6pt;margin-top:-64.75pt;width:50.2pt;height:63pt;z-index:251658240;mso-position-horizontal-relative:text;mso-position-vertical-relative:text" wrapcoords="-322 0 -322 21343 21600 21343 21600 0 -322 0">
                  <v:imagedata r:id="rId4" o:title="" grayscale="t"/>
                  <w10:wrap type="through"/>
                </v:shape>
              </w:pict>
            </w:r>
          </w:p>
        </w:tc>
        <w:tc>
          <w:tcPr>
            <w:tcW w:w="3780" w:type="dxa"/>
          </w:tcPr>
          <w:p w:rsidR="00543B2F" w:rsidRPr="007B430A" w:rsidRDefault="00543B2F" w:rsidP="00AB09A4">
            <w:pPr>
              <w:pStyle w:val="Heading2"/>
              <w:spacing w:before="0" w:after="0"/>
              <w:ind w:firstLine="709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7B430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  <w:t>Республика Башкортостан</w:t>
            </w:r>
          </w:p>
          <w:p w:rsidR="00543B2F" w:rsidRPr="007B430A" w:rsidRDefault="00543B2F" w:rsidP="00AB09A4">
            <w:pPr>
              <w:ind w:firstLine="709"/>
              <w:jc w:val="center"/>
              <w:rPr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Администрация сельского поселения</w:t>
            </w:r>
          </w:p>
          <w:p w:rsidR="00543B2F" w:rsidRPr="007B430A" w:rsidRDefault="00543B2F" w:rsidP="00AB09A4">
            <w:pPr>
              <w:ind w:firstLine="709"/>
              <w:jc w:val="center"/>
              <w:rPr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Алькинский   сельсовет</w:t>
            </w:r>
          </w:p>
          <w:p w:rsidR="00543B2F" w:rsidRPr="007B430A" w:rsidRDefault="00543B2F" w:rsidP="00AB09A4">
            <w:pPr>
              <w:ind w:firstLine="709"/>
              <w:jc w:val="center"/>
              <w:rPr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муниципального района</w:t>
            </w:r>
          </w:p>
          <w:p w:rsidR="00543B2F" w:rsidRPr="007B430A" w:rsidRDefault="00543B2F" w:rsidP="00AB09A4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Салаватский район</w:t>
            </w:r>
          </w:p>
        </w:tc>
      </w:tr>
      <w:tr w:rsidR="00543B2F" w:rsidRPr="001C730A">
        <w:trPr>
          <w:cantSplit/>
          <w:trHeight w:val="481"/>
        </w:trPr>
        <w:tc>
          <w:tcPr>
            <w:tcW w:w="442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43B2F" w:rsidRPr="007B430A" w:rsidRDefault="00543B2F" w:rsidP="00AB09A4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452481,Әлкә ауылы, ?уласа урамы, 6</w:t>
            </w:r>
          </w:p>
          <w:p w:rsidR="00543B2F" w:rsidRPr="007B430A" w:rsidRDefault="00543B2F" w:rsidP="00AB09A4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43B2F" w:rsidRPr="007B430A" w:rsidRDefault="00543B2F" w:rsidP="00AB09A4">
            <w:pPr>
              <w:ind w:firstLine="40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43B2F" w:rsidRPr="007B430A" w:rsidRDefault="00543B2F" w:rsidP="00AB09A4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452481, с.Алькино,  ул.Кольцевая,6</w:t>
            </w:r>
          </w:p>
          <w:p w:rsidR="00543B2F" w:rsidRPr="007B430A" w:rsidRDefault="00543B2F" w:rsidP="00AB09A4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7B430A">
              <w:rPr>
                <w:sz w:val="16"/>
                <w:szCs w:val="16"/>
              </w:rPr>
              <w:t>тел. 2-65-71, 2-65-47</w:t>
            </w:r>
          </w:p>
        </w:tc>
      </w:tr>
    </w:tbl>
    <w:p w:rsidR="00543B2F" w:rsidRDefault="00543B2F" w:rsidP="00AB09A4">
      <w:pPr>
        <w:ind w:firstLine="709"/>
        <w:jc w:val="center"/>
      </w:pPr>
    </w:p>
    <w:p w:rsidR="00543B2F" w:rsidRPr="001C730A" w:rsidRDefault="00543B2F" w:rsidP="00AB09A4">
      <w:pPr>
        <w:ind w:firstLine="709"/>
        <w:jc w:val="center"/>
      </w:pPr>
      <w:r w:rsidRPr="001C730A">
        <w:t>ПОСТАНОВЛЕНИЕ</w:t>
      </w:r>
    </w:p>
    <w:p w:rsidR="00543B2F" w:rsidRDefault="00543B2F" w:rsidP="00AB09A4">
      <w:pPr>
        <w:ind w:firstLine="709"/>
        <w:jc w:val="center"/>
      </w:pPr>
      <w:r>
        <w:t>15 мая 2017</w:t>
      </w:r>
      <w:r w:rsidRPr="001C730A">
        <w:t xml:space="preserve"> года  № </w:t>
      </w:r>
      <w:r>
        <w:t>21</w:t>
      </w:r>
    </w:p>
    <w:p w:rsidR="00543B2F" w:rsidRPr="001C730A" w:rsidRDefault="00543B2F" w:rsidP="00AB09A4">
      <w:pPr>
        <w:ind w:firstLine="709"/>
        <w:jc w:val="center"/>
      </w:pPr>
    </w:p>
    <w:p w:rsidR="00543B2F" w:rsidRPr="007B430A" w:rsidRDefault="00543B2F" w:rsidP="00AB09A4">
      <w:pPr>
        <w:jc w:val="center"/>
      </w:pPr>
      <w:r w:rsidRPr="007B430A">
        <w:t>Об определении места первоначального сбора и размещения отработанных ртутьсодержащих ламп на территории сельского поселения Алькинский сельсовет муниципального района Салаватский район Республики Башкортостан</w:t>
      </w:r>
    </w:p>
    <w:p w:rsidR="00543B2F" w:rsidRPr="007B430A" w:rsidRDefault="00543B2F" w:rsidP="00AB09A4">
      <w:pPr>
        <w:ind w:firstLine="709"/>
        <w:jc w:val="both"/>
      </w:pPr>
    </w:p>
    <w:p w:rsidR="00543B2F" w:rsidRDefault="00543B2F" w:rsidP="00AB09A4">
      <w:pPr>
        <w:ind w:firstLine="709"/>
        <w:jc w:val="both"/>
      </w:pPr>
      <w:r w:rsidRPr="001302AA">
        <w:t>Во исполнение постановления Правительства Российской Федерации от 03.09.2010 №681 (ред. от 01.10.2013) «Об утверждении Правил обращения с отходами производства и потребления в части осветительных устройств, электрических ламп, ненадлежащи</w:t>
      </w:r>
      <w:r>
        <w:t>й</w:t>
      </w:r>
      <w:r w:rsidRPr="001302AA">
        <w:t xml:space="preserve">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среде», руководствуясь Уставом </w:t>
      </w:r>
      <w:r w:rsidRPr="007B430A">
        <w:t>сельского поселения Алькинский сельсовет муниципального района Салаватский район Республики Башкортостан</w:t>
      </w:r>
      <w:r w:rsidRPr="001302AA">
        <w:t>,</w:t>
      </w:r>
    </w:p>
    <w:p w:rsidR="00543B2F" w:rsidRPr="001302AA" w:rsidRDefault="00543B2F" w:rsidP="00AB09A4">
      <w:pPr>
        <w:ind w:firstLine="709"/>
        <w:jc w:val="both"/>
      </w:pPr>
      <w:r w:rsidRPr="001302AA">
        <w:t xml:space="preserve"> ПОСТАНОВЛЯЮ:</w:t>
      </w:r>
    </w:p>
    <w:p w:rsidR="00543B2F" w:rsidRPr="001302AA" w:rsidRDefault="00543B2F" w:rsidP="00AB09A4">
      <w:pPr>
        <w:ind w:firstLine="709"/>
        <w:jc w:val="both"/>
      </w:pPr>
      <w:r w:rsidRPr="001302AA">
        <w:t xml:space="preserve">1.Определить местом первичного сбора и размещения обработанных ртутьсодержащих ламп у потребителей ртутьсодержащих ламп (кроме потребителей ртутьсодержащих ламп, являющихся </w:t>
      </w:r>
      <w:r>
        <w:t>собственниками и</w:t>
      </w:r>
      <w:r w:rsidRPr="001302AA">
        <w:t>нанимателями, пользователями помещений в многоквартирных домах и имеющих заключенный собственниками указанных помещений договор</w:t>
      </w:r>
      <w:r>
        <w:t xml:space="preserve">ы </w:t>
      </w:r>
      <w:r w:rsidRPr="001302AA">
        <w:t>управления многоквартирными домами или договор</w:t>
      </w:r>
      <w:r>
        <w:t>ы</w:t>
      </w:r>
      <w:r w:rsidRPr="001302AA">
        <w:t xml:space="preserve"> оказания услуг и (или) выполнения работ по содержанию и ремонту общего имущества в таких домах) </w:t>
      </w:r>
      <w:r>
        <w:t>село Алькино, улица Кольцевая, д.6 (здание склада Администрации)</w:t>
      </w:r>
      <w:r w:rsidRPr="001302AA">
        <w:t>.</w:t>
      </w:r>
    </w:p>
    <w:p w:rsidR="00543B2F" w:rsidRPr="001302AA" w:rsidRDefault="00543B2F" w:rsidP="00AB09A4">
      <w:pPr>
        <w:ind w:firstLine="709"/>
        <w:jc w:val="both"/>
      </w:pPr>
      <w:r>
        <w:t>3.</w:t>
      </w:r>
      <w:r w:rsidRPr="001302AA">
        <w:t xml:space="preserve">Утвердить </w:t>
      </w:r>
      <w:r>
        <w:t xml:space="preserve">прилагаемый </w:t>
      </w:r>
      <w:r w:rsidRPr="001302AA">
        <w:t>порядок сбора и размещения отработанных ртутьсодержащих ламп.</w:t>
      </w:r>
    </w:p>
    <w:p w:rsidR="00543B2F" w:rsidRPr="00851B40" w:rsidRDefault="00543B2F" w:rsidP="00AB09A4">
      <w:pPr>
        <w:tabs>
          <w:tab w:val="left" w:pos="231"/>
          <w:tab w:val="left" w:pos="4101"/>
        </w:tabs>
        <w:ind w:firstLine="540"/>
        <w:jc w:val="both"/>
      </w:pPr>
      <w:r>
        <w:t xml:space="preserve">  4</w:t>
      </w:r>
      <w:r w:rsidRPr="00851B40">
        <w:t>.Обнародовать настоящее Постановление на информационном стенде в администрации сельского поселения Алькинский сельсовет по адресу: Республика Башкортостан, Салаватский район, с.Алькино, ул.Кольцевая, д.6 и на  официальном сайте сельского поселения Алькинский  сельсовет по адресу:http://</w:t>
      </w:r>
      <w:r w:rsidRPr="00851B40">
        <w:rPr>
          <w:lang w:val="be-BY"/>
        </w:rPr>
        <w:t>с</w:t>
      </w:r>
      <w:r w:rsidRPr="00851B40">
        <w:rPr>
          <w:lang w:val="en-US"/>
        </w:rPr>
        <w:t>p</w:t>
      </w:r>
      <w:r w:rsidRPr="00851B40">
        <w:t>-</w:t>
      </w:r>
      <w:r w:rsidRPr="00851B40">
        <w:rPr>
          <w:lang w:val="en-US"/>
        </w:rPr>
        <w:t>alkino</w:t>
      </w:r>
      <w:r w:rsidRPr="00851B40">
        <w:t>.ru.</w:t>
      </w:r>
    </w:p>
    <w:p w:rsidR="00543B2F" w:rsidRPr="00F41291" w:rsidRDefault="00543B2F" w:rsidP="00AB09A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F41291">
        <w:rPr>
          <w:rFonts w:ascii="Times New Roman" w:hAnsi="Times New Roman" w:cs="Times New Roman"/>
          <w:b w:val="0"/>
          <w:bCs w:val="0"/>
          <w:sz w:val="28"/>
          <w:szCs w:val="28"/>
        </w:rPr>
        <w:t>.Контроль за исполнением настоящего постановления оставляю за собой.</w:t>
      </w:r>
    </w:p>
    <w:p w:rsidR="00543B2F" w:rsidRDefault="00543B2F" w:rsidP="00AB09A4">
      <w:pPr>
        <w:jc w:val="both"/>
      </w:pPr>
    </w:p>
    <w:p w:rsidR="00543B2F" w:rsidRDefault="00543B2F" w:rsidP="00AB09A4">
      <w:pPr>
        <w:jc w:val="both"/>
      </w:pPr>
    </w:p>
    <w:p w:rsidR="00543B2F" w:rsidRPr="001302AA" w:rsidRDefault="00543B2F" w:rsidP="00AB09A4">
      <w:pPr>
        <w:jc w:val="both"/>
      </w:pPr>
    </w:p>
    <w:p w:rsidR="00543B2F" w:rsidRPr="001302AA" w:rsidRDefault="00543B2F" w:rsidP="00AB09A4">
      <w:pPr>
        <w:jc w:val="both"/>
      </w:pPr>
      <w:r>
        <w:t>Глава сельского поселения                                                              Р.Г.Низамов</w:t>
      </w:r>
    </w:p>
    <w:p w:rsidR="00543B2F" w:rsidRDefault="00543B2F" w:rsidP="00AB09A4">
      <w:pPr>
        <w:pStyle w:val="Heading4"/>
        <w:spacing w:line="240" w:lineRule="auto"/>
        <w:jc w:val="center"/>
        <w:rPr>
          <w:sz w:val="24"/>
          <w:szCs w:val="24"/>
        </w:rPr>
      </w:pPr>
      <w:bookmarkStart w:id="0" w:name="_GoBack"/>
      <w:bookmarkEnd w:id="0"/>
    </w:p>
    <w:p w:rsidR="00543B2F" w:rsidRDefault="00543B2F" w:rsidP="00AB09A4">
      <w:pPr>
        <w:pStyle w:val="Heading4"/>
        <w:spacing w:line="240" w:lineRule="auto"/>
        <w:jc w:val="center"/>
        <w:rPr>
          <w:sz w:val="24"/>
          <w:szCs w:val="24"/>
        </w:rPr>
      </w:pPr>
    </w:p>
    <w:p w:rsidR="00543B2F" w:rsidRDefault="00543B2F" w:rsidP="00AB09A4">
      <w:pPr>
        <w:ind w:firstLine="709"/>
        <w:jc w:val="both"/>
      </w:pPr>
    </w:p>
    <w:p w:rsidR="00543B2F" w:rsidRDefault="00543B2F" w:rsidP="00AB09A4">
      <w:pPr>
        <w:ind w:firstLine="709"/>
        <w:jc w:val="right"/>
      </w:pPr>
      <w:r>
        <w:t>Приложение</w:t>
      </w:r>
    </w:p>
    <w:p w:rsidR="00543B2F" w:rsidRDefault="00543B2F" w:rsidP="00AB09A4">
      <w:pPr>
        <w:ind w:firstLine="709"/>
        <w:jc w:val="right"/>
      </w:pPr>
      <w:r>
        <w:t>к Постановлению Главы Администрации</w:t>
      </w:r>
    </w:p>
    <w:p w:rsidR="00543B2F" w:rsidRDefault="00543B2F" w:rsidP="00AB09A4">
      <w:pPr>
        <w:ind w:firstLine="709"/>
        <w:jc w:val="right"/>
      </w:pPr>
      <w:r>
        <w:t>сельского поселения Алькинский</w:t>
      </w:r>
    </w:p>
    <w:p w:rsidR="00543B2F" w:rsidRDefault="00543B2F" w:rsidP="00AB09A4">
      <w:pPr>
        <w:ind w:firstLine="709"/>
        <w:jc w:val="right"/>
      </w:pPr>
      <w:r>
        <w:t>сельсовет от 15 мая 2017 г №21</w:t>
      </w:r>
    </w:p>
    <w:p w:rsidR="00543B2F" w:rsidRDefault="00543B2F" w:rsidP="00AB09A4">
      <w:pPr>
        <w:ind w:firstLine="709"/>
        <w:jc w:val="right"/>
      </w:pPr>
    </w:p>
    <w:p w:rsidR="00543B2F" w:rsidRPr="0008144D" w:rsidRDefault="00543B2F" w:rsidP="00AB09A4">
      <w:pPr>
        <w:ind w:firstLine="709"/>
        <w:jc w:val="both"/>
      </w:pPr>
    </w:p>
    <w:p w:rsidR="00543B2F" w:rsidRPr="00AB09A4" w:rsidRDefault="00543B2F" w:rsidP="00AB09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09A4">
        <w:rPr>
          <w:rFonts w:ascii="Times New Roman" w:hAnsi="Times New Roman" w:cs="Times New Roman"/>
          <w:sz w:val="28"/>
          <w:szCs w:val="28"/>
        </w:rPr>
        <w:t xml:space="preserve">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</w:t>
      </w:r>
    </w:p>
    <w:p w:rsidR="00543B2F" w:rsidRPr="00AB09A4" w:rsidRDefault="00543B2F" w:rsidP="00AB09A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3B2F" w:rsidRPr="0008144D" w:rsidRDefault="00543B2F" w:rsidP="00AB09A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>I. О</w:t>
      </w:r>
      <w:r>
        <w:rPr>
          <w:rFonts w:ascii="Times New Roman" w:hAnsi="Times New Roman" w:cs="Times New Roman"/>
          <w:sz w:val="28"/>
          <w:szCs w:val="28"/>
        </w:rPr>
        <w:t>бщие положения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>1. Настоящие Правила устанавливают порядок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среде.</w:t>
      </w:r>
    </w:p>
    <w:p w:rsidR="00543B2F" w:rsidRPr="00A077E8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 xml:space="preserve">Настоящие Правила обязательны для </w:t>
      </w:r>
      <w:r>
        <w:rPr>
          <w:rFonts w:ascii="Times New Roman" w:hAnsi="Times New Roman" w:cs="Times New Roman"/>
          <w:sz w:val="28"/>
          <w:szCs w:val="28"/>
        </w:rPr>
        <w:t xml:space="preserve">потребителей ртутьсодержащих ламп </w:t>
      </w:r>
      <w:r w:rsidRPr="00A077E8">
        <w:rPr>
          <w:rFonts w:ascii="Times New Roman" w:hAnsi="Times New Roman" w:cs="Times New Roman"/>
          <w:sz w:val="28"/>
          <w:szCs w:val="28"/>
        </w:rPr>
        <w:t>(кроме потребителей ртутьсодержащих ламп, являющихся собственниками и нанимателями, пользователями помещений в многоквартирных домах и имеющих заключенный собственниками указанных помещений договора управления многоквартирными домами или договора оказания услуг и (или) выполнения работ по содержанию и ремонту общего имущества в таких домах)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>2. Понятия, используемые в настоящих Правилах, означают следующее: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8144D">
        <w:rPr>
          <w:rFonts w:ascii="Times New Roman" w:hAnsi="Times New Roman" w:cs="Times New Roman"/>
          <w:sz w:val="28"/>
          <w:szCs w:val="28"/>
        </w:rPr>
        <w:t>отработанные ртутьсодержащие лампы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144D">
        <w:rPr>
          <w:rFonts w:ascii="Times New Roman" w:hAnsi="Times New Roman" w:cs="Times New Roman"/>
          <w:sz w:val="28"/>
          <w:szCs w:val="28"/>
        </w:rPr>
        <w:t xml:space="preserve"> - ртутьсодержащие отходы, представляющие собой,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8144D">
        <w:rPr>
          <w:rFonts w:ascii="Times New Roman" w:hAnsi="Times New Roman" w:cs="Times New Roman"/>
          <w:sz w:val="28"/>
          <w:szCs w:val="28"/>
        </w:rPr>
        <w:t>использование отработанных ртутьсодержащих ламп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144D">
        <w:rPr>
          <w:rFonts w:ascii="Times New Roman" w:hAnsi="Times New Roman" w:cs="Times New Roman"/>
          <w:sz w:val="28"/>
          <w:szCs w:val="28"/>
        </w:rPr>
        <w:t xml:space="preserve"> - применение отработанных ртутьсодержащих ламп для производства товаров (продукции), выполнения работ, оказания услуг или получения энергии;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8144D">
        <w:rPr>
          <w:rFonts w:ascii="Times New Roman" w:hAnsi="Times New Roman" w:cs="Times New Roman"/>
          <w:sz w:val="28"/>
          <w:szCs w:val="28"/>
        </w:rPr>
        <w:t>потребители ртутьсодержащих ламп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144D">
        <w:rPr>
          <w:rFonts w:ascii="Times New Roman" w:hAnsi="Times New Roman" w:cs="Times New Roman"/>
          <w:sz w:val="28"/>
          <w:szCs w:val="28"/>
        </w:rPr>
        <w:t xml:space="preserve"> - юридические лица или индивидуальные предприниматели, не имеющие лицензии на осуществление деятельности по обезвреживанию и размещению отходов I - IV класса опасности, а также физические лица, эксплуатирующие осветительные устройства и электрические лампы с ртутным заполнением;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8144D">
        <w:rPr>
          <w:rFonts w:ascii="Times New Roman" w:hAnsi="Times New Roman" w:cs="Times New Roman"/>
          <w:sz w:val="28"/>
          <w:szCs w:val="28"/>
        </w:rPr>
        <w:t>накопление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144D">
        <w:rPr>
          <w:rFonts w:ascii="Times New Roman" w:hAnsi="Times New Roman" w:cs="Times New Roman"/>
          <w:sz w:val="28"/>
          <w:szCs w:val="28"/>
        </w:rPr>
        <w:t xml:space="preserve"> - хранение потребителями ртутьсодержащих ламп, за исключением физических лиц, разрешенного в установленном порядке количества отработанных ртутьсодержащих ламп;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8144D">
        <w:rPr>
          <w:rFonts w:ascii="Times New Roman" w:hAnsi="Times New Roman" w:cs="Times New Roman"/>
          <w:sz w:val="28"/>
          <w:szCs w:val="28"/>
        </w:rPr>
        <w:t>специализированные организации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144D">
        <w:rPr>
          <w:rFonts w:ascii="Times New Roman" w:hAnsi="Times New Roman" w:cs="Times New Roman"/>
          <w:sz w:val="28"/>
          <w:szCs w:val="28"/>
        </w:rPr>
        <w:t xml:space="preserve"> -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лицензии на осуществление деятельности по обезвреживанию и размещению отходов I - IV класса опасности;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8144D">
        <w:rPr>
          <w:rFonts w:ascii="Times New Roman" w:hAnsi="Times New Roman" w:cs="Times New Roman"/>
          <w:sz w:val="28"/>
          <w:szCs w:val="28"/>
        </w:rPr>
        <w:t>место первичного сбора и размещения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144D">
        <w:rPr>
          <w:rFonts w:ascii="Times New Roman" w:hAnsi="Times New Roman" w:cs="Times New Roman"/>
          <w:sz w:val="28"/>
          <w:szCs w:val="28"/>
        </w:rPr>
        <w:t xml:space="preserve"> -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размещения;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8144D">
        <w:rPr>
          <w:rFonts w:ascii="Times New Roman" w:hAnsi="Times New Roman" w:cs="Times New Roman"/>
          <w:sz w:val="28"/>
          <w:szCs w:val="28"/>
        </w:rPr>
        <w:t>тара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144D">
        <w:rPr>
          <w:rFonts w:ascii="Times New Roman" w:hAnsi="Times New Roman" w:cs="Times New Roman"/>
          <w:sz w:val="28"/>
          <w:szCs w:val="28"/>
        </w:rPr>
        <w:t xml:space="preserve"> - упаковочная емкость, обеспечивающая сохранность ртутьсодержащих ламп при хранении, погрузо-разгрузочных работах и транспортировании;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8144D">
        <w:rPr>
          <w:rFonts w:ascii="Times New Roman" w:hAnsi="Times New Roman" w:cs="Times New Roman"/>
          <w:sz w:val="28"/>
          <w:szCs w:val="28"/>
        </w:rPr>
        <w:t>герметичность тары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144D">
        <w:rPr>
          <w:rFonts w:ascii="Times New Roman" w:hAnsi="Times New Roman" w:cs="Times New Roman"/>
          <w:sz w:val="28"/>
          <w:szCs w:val="28"/>
        </w:rPr>
        <w:t xml:space="preserve"> - способность оболочки (корпуса) тары, отдельных ее элементов и соединений препятствовать газовому или жидкостному обмену между средами, разделенными этой оболочкой.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>3. Юридические лица и индивидуальные предприниматели в соответствии с настоящими Правилами и другими нормативными правовыми актами разрабатывают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 и назначают в установленном порядке ответственных лиц за обращение с указанными отходами.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3B2F" w:rsidRPr="0008144D" w:rsidRDefault="00543B2F" w:rsidP="00AB09A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>II. П</w:t>
      </w:r>
      <w:r>
        <w:rPr>
          <w:rFonts w:ascii="Times New Roman" w:hAnsi="Times New Roman" w:cs="Times New Roman"/>
          <w:sz w:val="28"/>
          <w:szCs w:val="28"/>
        </w:rPr>
        <w:t>орядок сбора и накопления отработанных ртутьсодержащих ламп</w:t>
      </w:r>
    </w:p>
    <w:p w:rsidR="00543B2F" w:rsidRPr="0008144D" w:rsidRDefault="00543B2F" w:rsidP="00AB09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>4. Потребители ртутьсодержащих ламп (кроме физических лиц) осуществляют накопление отработанных ртутьсодержащих ламп.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>5. Накопление отработанных ртутьсодержащих ламп производится отдельно от других видов отходов.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>6. Не допускается самостоятельное обезвреживание, использование, транспортирование и размещение отработанных ртутьсодержащих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дома, за исключением размещения в местах первичного сбора и размещения и транспортирования до них.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>7. Потребители ртутьсодержащих ламп (кроме физических лиц) для накопления поврежденных отработанных ртутьсодержащих ламп обязаны использовать тару.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8144D">
        <w:rPr>
          <w:rFonts w:ascii="Times New Roman" w:hAnsi="Times New Roman" w:cs="Times New Roman"/>
          <w:sz w:val="28"/>
          <w:szCs w:val="28"/>
        </w:rPr>
        <w:t xml:space="preserve">. У потребителей ртутьсодержащих ламп, являющихся собственниками, нанимателями, пользователями помещений в многоквартирных домах, сбор и размещение отработанных ртутьсодержащих ламп обеспечивают лица, осуществляющие управление многоквартирными домами на основании заключенного с собственниками помещений многоквартирных домов договора управления или договора оказания услуг и (или) выполнения работ по содержанию и ремонту общего имущества в таких домах, в местах, являющихся общим имуществом собственников многоквартирных домов и содержащихся в соответствии с требованиями к содержанию общего имущества, предусмотренными </w:t>
      </w:r>
      <w:hyperlink r:id="rId5" w:history="1">
        <w:r w:rsidRPr="0008144D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08144D">
        <w:rPr>
          <w:rFonts w:ascii="Times New Roman" w:hAnsi="Times New Roman" w:cs="Times New Roman"/>
          <w:sz w:val="28"/>
          <w:szCs w:val="28"/>
        </w:rP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8144D">
        <w:rPr>
          <w:rFonts w:ascii="Times New Roman" w:hAnsi="Times New Roman" w:cs="Times New Roman"/>
          <w:sz w:val="28"/>
          <w:szCs w:val="28"/>
        </w:rPr>
        <w:t xml:space="preserve"> 491.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8144D">
        <w:rPr>
          <w:rFonts w:ascii="Times New Roman" w:hAnsi="Times New Roman" w:cs="Times New Roman"/>
          <w:sz w:val="28"/>
          <w:szCs w:val="28"/>
        </w:rPr>
        <w:t>. Место первичного сбора и размещения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определяется собственниками помещений в многоквартирных домах или по их поручению лицами, осуществляющими управление многоквартирными домами на основании заключенного договора управления или договора оказания услуг и (или) выполнения работ по содержанию и ремонту общего имущества в таких домах, по согласованию с соответствующей специализированной организацией.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08144D">
        <w:rPr>
          <w:rFonts w:ascii="Times New Roman" w:hAnsi="Times New Roman" w:cs="Times New Roman"/>
          <w:sz w:val="28"/>
          <w:szCs w:val="28"/>
        </w:rPr>
        <w:t>. Сбор отработанных ртутьсодержащих ламп у потребителей отработанных ртутьсодержащих ламп осуществляют специализированные организации.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3B2F" w:rsidRPr="0008144D" w:rsidRDefault="00543B2F" w:rsidP="00AB09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 xml:space="preserve">III. </w:t>
      </w:r>
      <w:r>
        <w:rPr>
          <w:rFonts w:ascii="Times New Roman" w:hAnsi="Times New Roman" w:cs="Times New Roman"/>
          <w:sz w:val="28"/>
          <w:szCs w:val="28"/>
        </w:rPr>
        <w:t xml:space="preserve">Порядок транспортирования отработанных ртутьсодержащих ламп </w:t>
      </w:r>
    </w:p>
    <w:p w:rsidR="00543B2F" w:rsidRPr="0008144D" w:rsidRDefault="00543B2F" w:rsidP="00AB09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>10. Транспортирование отработанных ртутьсодержащих ламп осуществляется в соответствии с требованиями правил перевозки опасных грузов.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</w:t>
      </w:r>
      <w:r w:rsidRPr="0008144D">
        <w:rPr>
          <w:rFonts w:ascii="Times New Roman" w:hAnsi="Times New Roman" w:cs="Times New Roman"/>
          <w:sz w:val="28"/>
          <w:szCs w:val="28"/>
        </w:rPr>
        <w:t>. Самостоятельное транспортирование отработанных ртутьсодержащих ламп потребителями до первичного места сбора и размещения отработанных ртутьсодержащих ламп допускается в неповрежденной таре из-под ртутьсодержащих ламп аналогичного размера или иной таре, обеспечивающей сохранность таких ламп при их транспортировании.</w:t>
      </w:r>
    </w:p>
    <w:p w:rsidR="00543B2F" w:rsidRPr="0008144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>11. Для транспортирования отработанных ртутьсодержащих ламп используется тара, обеспечивающая герметичность и исключающая возможность загрязнения окружающей среды.</w:t>
      </w:r>
    </w:p>
    <w:p w:rsidR="00543B2F" w:rsidRPr="003375DD" w:rsidRDefault="00543B2F" w:rsidP="00AB09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44D">
        <w:rPr>
          <w:rFonts w:ascii="Times New Roman" w:hAnsi="Times New Roman" w:cs="Times New Roman"/>
          <w:sz w:val="28"/>
          <w:szCs w:val="28"/>
        </w:rPr>
        <w:t>12. В местах сбора, размещения и транспортирования отработанных ртутьсодержащих ламп (включая погрузочно-разгрузочные пункты и грузовые площадки транспортных средств), в которых может создаваться концентрация ртути, превышающая гигиенические нормативы, предусматривается установка автоматических газосигнализаторов на пары ртути. Зоны возможного заражения необходимо снабдить средствами индивидуальной защиты органов дыхания, доступными для свободного использования в аварийных ситуациях.</w:t>
      </w:r>
    </w:p>
    <w:sectPr w:rsidR="00543B2F" w:rsidRPr="003375DD" w:rsidSect="00E72277">
      <w:pgSz w:w="11906" w:h="16838"/>
      <w:pgMar w:top="107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EB0"/>
    <w:rsid w:val="00026648"/>
    <w:rsid w:val="00075C16"/>
    <w:rsid w:val="0008144D"/>
    <w:rsid w:val="000D341A"/>
    <w:rsid w:val="001302AA"/>
    <w:rsid w:val="001420EA"/>
    <w:rsid w:val="00180979"/>
    <w:rsid w:val="0018336C"/>
    <w:rsid w:val="001A37D0"/>
    <w:rsid w:val="001B7F93"/>
    <w:rsid w:val="001C2F40"/>
    <w:rsid w:val="001C730A"/>
    <w:rsid w:val="00217E56"/>
    <w:rsid w:val="002505AC"/>
    <w:rsid w:val="002C6803"/>
    <w:rsid w:val="003375DD"/>
    <w:rsid w:val="0036628C"/>
    <w:rsid w:val="003725A7"/>
    <w:rsid w:val="003739A2"/>
    <w:rsid w:val="00393777"/>
    <w:rsid w:val="003A6DB3"/>
    <w:rsid w:val="003C0E42"/>
    <w:rsid w:val="003F1582"/>
    <w:rsid w:val="00405C8C"/>
    <w:rsid w:val="0042399F"/>
    <w:rsid w:val="0044145A"/>
    <w:rsid w:val="004730CC"/>
    <w:rsid w:val="00474836"/>
    <w:rsid w:val="004A138B"/>
    <w:rsid w:val="004A77B9"/>
    <w:rsid w:val="004B227A"/>
    <w:rsid w:val="004C4EF7"/>
    <w:rsid w:val="004E0AA2"/>
    <w:rsid w:val="00501B77"/>
    <w:rsid w:val="00504663"/>
    <w:rsid w:val="00526340"/>
    <w:rsid w:val="00543B2F"/>
    <w:rsid w:val="005629E4"/>
    <w:rsid w:val="005B0DC1"/>
    <w:rsid w:val="005B4704"/>
    <w:rsid w:val="005D1631"/>
    <w:rsid w:val="005E2FFE"/>
    <w:rsid w:val="005F4CE6"/>
    <w:rsid w:val="006638DF"/>
    <w:rsid w:val="006A3C90"/>
    <w:rsid w:val="006D63B5"/>
    <w:rsid w:val="006E29B0"/>
    <w:rsid w:val="006F71B6"/>
    <w:rsid w:val="007153A3"/>
    <w:rsid w:val="00751C7F"/>
    <w:rsid w:val="00770439"/>
    <w:rsid w:val="00787BE1"/>
    <w:rsid w:val="007B430A"/>
    <w:rsid w:val="007C3E20"/>
    <w:rsid w:val="007E21FE"/>
    <w:rsid w:val="008016F4"/>
    <w:rsid w:val="008142BE"/>
    <w:rsid w:val="00851B40"/>
    <w:rsid w:val="008741B7"/>
    <w:rsid w:val="008C00CA"/>
    <w:rsid w:val="008F3CAD"/>
    <w:rsid w:val="00947A08"/>
    <w:rsid w:val="009920C3"/>
    <w:rsid w:val="009C19BC"/>
    <w:rsid w:val="00A077E8"/>
    <w:rsid w:val="00A10D31"/>
    <w:rsid w:val="00A5385A"/>
    <w:rsid w:val="00A626A0"/>
    <w:rsid w:val="00A92A14"/>
    <w:rsid w:val="00AB09A4"/>
    <w:rsid w:val="00AB4BE0"/>
    <w:rsid w:val="00AC7CAF"/>
    <w:rsid w:val="00AE7648"/>
    <w:rsid w:val="00AF0291"/>
    <w:rsid w:val="00B14C3F"/>
    <w:rsid w:val="00B27E5D"/>
    <w:rsid w:val="00B57C1F"/>
    <w:rsid w:val="00B728A3"/>
    <w:rsid w:val="00B979DD"/>
    <w:rsid w:val="00BC04D0"/>
    <w:rsid w:val="00BD526E"/>
    <w:rsid w:val="00C142CF"/>
    <w:rsid w:val="00C23FC1"/>
    <w:rsid w:val="00C37EB0"/>
    <w:rsid w:val="00C417FF"/>
    <w:rsid w:val="00C41C2E"/>
    <w:rsid w:val="00C446D4"/>
    <w:rsid w:val="00C50E3F"/>
    <w:rsid w:val="00C512CA"/>
    <w:rsid w:val="00C5293E"/>
    <w:rsid w:val="00C8330B"/>
    <w:rsid w:val="00C90AB5"/>
    <w:rsid w:val="00C946B7"/>
    <w:rsid w:val="00CF5DFF"/>
    <w:rsid w:val="00CF6871"/>
    <w:rsid w:val="00D05B50"/>
    <w:rsid w:val="00D10C6D"/>
    <w:rsid w:val="00DF0428"/>
    <w:rsid w:val="00E31025"/>
    <w:rsid w:val="00E46DE1"/>
    <w:rsid w:val="00E5089B"/>
    <w:rsid w:val="00E669F7"/>
    <w:rsid w:val="00E72277"/>
    <w:rsid w:val="00EC5870"/>
    <w:rsid w:val="00EE1ADA"/>
    <w:rsid w:val="00EE6105"/>
    <w:rsid w:val="00F01B21"/>
    <w:rsid w:val="00F30AD0"/>
    <w:rsid w:val="00F41291"/>
    <w:rsid w:val="00F922ED"/>
    <w:rsid w:val="00F94D3A"/>
    <w:rsid w:val="00FB3542"/>
    <w:rsid w:val="00FB45EC"/>
    <w:rsid w:val="00FB66C7"/>
    <w:rsid w:val="00FE1370"/>
    <w:rsid w:val="00FE5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DFF"/>
    <w:rPr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7B430A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08144D"/>
    <w:pPr>
      <w:keepNext/>
      <w:spacing w:line="360" w:lineRule="auto"/>
      <w:jc w:val="right"/>
      <w:outlineLvl w:val="3"/>
    </w:pPr>
    <w:rPr>
      <w:rFonts w:eastAsia="Times New Roman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8144D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8144D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90A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0AB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B430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7EB3797C02BB66C51388354194823CA702F26641C70EDECB79941E86051657766D870B4FCFDAA72I7e5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</TotalTime>
  <Pages>4</Pages>
  <Words>1399</Words>
  <Characters>7980</Characters>
  <Application>Microsoft Office Outlook</Application>
  <DocSecurity>0</DocSecurity>
  <Lines>0</Lines>
  <Paragraphs>0</Paragraphs>
  <ScaleCrop>false</ScaleCrop>
  <Company>Совет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subject/>
  <dc:creator>Машбюро</dc:creator>
  <cp:keywords/>
  <dc:description/>
  <cp:lastModifiedBy>Sam</cp:lastModifiedBy>
  <cp:revision>4</cp:revision>
  <cp:lastPrinted>2017-05-29T06:57:00Z</cp:lastPrinted>
  <dcterms:created xsi:type="dcterms:W3CDTF">2017-05-19T06:04:00Z</dcterms:created>
  <dcterms:modified xsi:type="dcterms:W3CDTF">2017-05-29T11:55:00Z</dcterms:modified>
</cp:coreProperties>
</file>